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B5" w:rsidRPr="00A27070" w:rsidRDefault="009844B5" w:rsidP="005B3C84">
      <w:pPr>
        <w:pStyle w:val="NormalWeb"/>
        <w:spacing w:before="0" w:beforeAutospacing="0" w:after="0" w:afterAutospacing="0"/>
        <w:jc w:val="center"/>
        <w:rPr>
          <w:b/>
          <w:sz w:val="20"/>
          <w:szCs w:val="20"/>
          <w:lang w:val="es-MX"/>
        </w:rPr>
      </w:pPr>
      <w:r w:rsidRPr="00A27070">
        <w:rPr>
          <w:b/>
          <w:sz w:val="20"/>
          <w:szCs w:val="20"/>
          <w:lang w:val="es-MX"/>
        </w:rPr>
        <w:t>DELEGACIÓN AZCAPOTZALCO</w:t>
      </w:r>
    </w:p>
    <w:p w:rsidR="009A3293" w:rsidRPr="00A27070" w:rsidRDefault="009A3293" w:rsidP="005B3C84">
      <w:pPr>
        <w:pStyle w:val="NormalWeb"/>
        <w:spacing w:before="0" w:beforeAutospacing="0" w:after="0" w:afterAutospacing="0"/>
        <w:jc w:val="center"/>
        <w:rPr>
          <w:b/>
          <w:sz w:val="20"/>
          <w:szCs w:val="20"/>
          <w:lang w:val="es-MX"/>
        </w:rPr>
      </w:pPr>
    </w:p>
    <w:p w:rsidR="009A3293" w:rsidRPr="00A27070" w:rsidRDefault="009A3293" w:rsidP="005B3C84">
      <w:pPr>
        <w:pStyle w:val="NormalWeb"/>
        <w:spacing w:before="0" w:beforeAutospacing="0" w:after="0" w:afterAutospacing="0"/>
        <w:jc w:val="center"/>
        <w:rPr>
          <w:b/>
          <w:sz w:val="22"/>
          <w:szCs w:val="22"/>
        </w:rPr>
      </w:pPr>
      <w:r w:rsidRPr="00A27070">
        <w:rPr>
          <w:b/>
          <w:sz w:val="22"/>
          <w:szCs w:val="22"/>
        </w:rPr>
        <w:t>INFORME DE EVALU</w:t>
      </w:r>
      <w:r w:rsidR="009F3528">
        <w:rPr>
          <w:b/>
          <w:sz w:val="22"/>
          <w:szCs w:val="22"/>
        </w:rPr>
        <w:t>ACIÓN INTERNA 2017 DEL PROG</w:t>
      </w:r>
      <w:r w:rsidR="001141BC">
        <w:rPr>
          <w:b/>
          <w:sz w:val="22"/>
          <w:szCs w:val="22"/>
        </w:rPr>
        <w:t>RAMA SOCIAL APOYO A ADULTOS MAYORES DE 60 A 64 AÑOS</w:t>
      </w:r>
      <w:r w:rsidRPr="00A27070">
        <w:rPr>
          <w:b/>
          <w:sz w:val="22"/>
          <w:szCs w:val="22"/>
        </w:rPr>
        <w:t xml:space="preserve"> 2016.</w:t>
      </w:r>
    </w:p>
    <w:p w:rsidR="009A3293" w:rsidRPr="00A27070" w:rsidRDefault="009A3293" w:rsidP="005B3C84">
      <w:pPr>
        <w:pStyle w:val="NormalWeb"/>
        <w:spacing w:before="0" w:beforeAutospacing="0" w:after="0" w:afterAutospacing="0"/>
        <w:rPr>
          <w:b/>
          <w:sz w:val="20"/>
          <w:szCs w:val="20"/>
        </w:rPr>
      </w:pPr>
    </w:p>
    <w:p w:rsidR="009A3293" w:rsidRPr="00A27070" w:rsidRDefault="009A3293" w:rsidP="005B3C84">
      <w:pPr>
        <w:pStyle w:val="NormalWeb"/>
        <w:spacing w:before="0" w:beforeAutospacing="0" w:after="0" w:afterAutospacing="0"/>
        <w:rPr>
          <w:b/>
          <w:sz w:val="20"/>
          <w:szCs w:val="20"/>
        </w:rPr>
      </w:pPr>
      <w:r w:rsidRPr="00A27070">
        <w:rPr>
          <w:b/>
          <w:sz w:val="20"/>
          <w:szCs w:val="20"/>
        </w:rPr>
        <w:t>I. DESCRIPCIÓN DEL PROGRAMA SOCIAL.</w:t>
      </w:r>
    </w:p>
    <w:p w:rsidR="009A3293" w:rsidRPr="00A27070" w:rsidRDefault="009A3293" w:rsidP="00F675B5">
      <w:pPr>
        <w:pStyle w:val="NormalWeb"/>
        <w:spacing w:before="0" w:beforeAutospacing="0" w:after="0" w:afterAutospacing="0"/>
        <w:rPr>
          <w:b/>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8457"/>
      </w:tblGrid>
      <w:tr w:rsidR="009A3293" w:rsidRPr="00A27070" w:rsidTr="006E3D35">
        <w:tc>
          <w:tcPr>
            <w:tcW w:w="1466" w:type="dxa"/>
            <w:shd w:val="clear" w:color="auto" w:fill="auto"/>
          </w:tcPr>
          <w:p w:rsidR="009A3293" w:rsidRPr="00A27070" w:rsidRDefault="009A3293" w:rsidP="005B3C84">
            <w:pPr>
              <w:pStyle w:val="NormalWeb"/>
              <w:spacing w:before="0" w:beforeAutospacing="0" w:after="0" w:afterAutospacing="0"/>
              <w:jc w:val="center"/>
              <w:rPr>
                <w:b/>
                <w:sz w:val="20"/>
                <w:szCs w:val="20"/>
              </w:rPr>
            </w:pPr>
            <w:r w:rsidRPr="00A27070">
              <w:rPr>
                <w:b/>
                <w:sz w:val="20"/>
                <w:szCs w:val="20"/>
              </w:rPr>
              <w:t>Aspecto del Programa Social.</w:t>
            </w:r>
          </w:p>
        </w:tc>
        <w:tc>
          <w:tcPr>
            <w:tcW w:w="8457" w:type="dxa"/>
            <w:shd w:val="clear" w:color="auto" w:fill="auto"/>
            <w:vAlign w:val="center"/>
          </w:tcPr>
          <w:p w:rsidR="009A3293" w:rsidRPr="00A27070" w:rsidRDefault="009A3293" w:rsidP="005B3C84">
            <w:pPr>
              <w:pStyle w:val="NormalWeb"/>
              <w:spacing w:before="0" w:beforeAutospacing="0" w:after="0" w:afterAutospacing="0"/>
              <w:jc w:val="center"/>
              <w:rPr>
                <w:b/>
                <w:sz w:val="20"/>
                <w:szCs w:val="20"/>
              </w:rPr>
            </w:pPr>
            <w:r w:rsidRPr="00A27070">
              <w:rPr>
                <w:b/>
                <w:sz w:val="20"/>
                <w:szCs w:val="20"/>
              </w:rPr>
              <w:t>Descripción.</w:t>
            </w:r>
          </w:p>
        </w:tc>
      </w:tr>
      <w:tr w:rsidR="009A3293" w:rsidRPr="00A27070" w:rsidTr="006E3D35">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Nombre del Programa Social en 2016 (Fuente: ROP 2016).</w:t>
            </w:r>
          </w:p>
        </w:tc>
        <w:tc>
          <w:tcPr>
            <w:tcW w:w="8457" w:type="dxa"/>
            <w:shd w:val="clear" w:color="auto" w:fill="auto"/>
            <w:vAlign w:val="center"/>
          </w:tcPr>
          <w:p w:rsidR="009A3293" w:rsidRPr="00A27070" w:rsidRDefault="001141BC" w:rsidP="005B3C84">
            <w:pPr>
              <w:pStyle w:val="NormalWeb"/>
              <w:spacing w:before="0" w:beforeAutospacing="0" w:after="0" w:afterAutospacing="0"/>
              <w:jc w:val="center"/>
              <w:rPr>
                <w:sz w:val="20"/>
                <w:szCs w:val="20"/>
              </w:rPr>
            </w:pPr>
            <w:r>
              <w:rPr>
                <w:bCs/>
                <w:sz w:val="20"/>
                <w:szCs w:val="20"/>
              </w:rPr>
              <w:t>APOYO A ADULTOS MAYORES DE 60 A 64 AÑOS</w:t>
            </w:r>
            <w:r w:rsidR="00917201" w:rsidRPr="00A27070">
              <w:rPr>
                <w:sz w:val="20"/>
                <w:szCs w:val="20"/>
              </w:rPr>
              <w:t>2016</w:t>
            </w:r>
            <w:r w:rsidR="009A3293" w:rsidRPr="00A27070">
              <w:rPr>
                <w:sz w:val="20"/>
                <w:szCs w:val="20"/>
              </w:rPr>
              <w:t>.</w:t>
            </w:r>
          </w:p>
        </w:tc>
      </w:tr>
      <w:tr w:rsidR="009A3293" w:rsidRPr="00A27070" w:rsidTr="00D2489E">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Año de creación.</w:t>
            </w:r>
          </w:p>
        </w:tc>
        <w:tc>
          <w:tcPr>
            <w:tcW w:w="8457" w:type="dxa"/>
            <w:shd w:val="clear" w:color="auto" w:fill="auto"/>
            <w:vAlign w:val="center"/>
          </w:tcPr>
          <w:p w:rsidR="009A3293" w:rsidRPr="00A27070" w:rsidRDefault="00FB3176" w:rsidP="005B3C84">
            <w:pPr>
              <w:pStyle w:val="NormalWeb"/>
              <w:spacing w:before="0" w:beforeAutospacing="0" w:after="0" w:afterAutospacing="0"/>
              <w:jc w:val="center"/>
              <w:rPr>
                <w:b/>
                <w:sz w:val="20"/>
                <w:szCs w:val="20"/>
              </w:rPr>
            </w:pPr>
            <w:r w:rsidRPr="00A27070">
              <w:rPr>
                <w:b/>
                <w:sz w:val="20"/>
                <w:szCs w:val="20"/>
              </w:rPr>
              <w:t>20</w:t>
            </w:r>
            <w:r w:rsidR="001141BC">
              <w:rPr>
                <w:b/>
                <w:sz w:val="20"/>
                <w:szCs w:val="20"/>
              </w:rPr>
              <w:t>05</w:t>
            </w:r>
            <w:r w:rsidR="009A3293" w:rsidRPr="00A27070">
              <w:rPr>
                <w:b/>
                <w:sz w:val="20"/>
                <w:szCs w:val="20"/>
              </w:rPr>
              <w:t>.</w:t>
            </w:r>
          </w:p>
        </w:tc>
      </w:tr>
      <w:tr w:rsidR="00CF69CA" w:rsidRPr="00A27070" w:rsidTr="00CA0A4F">
        <w:tc>
          <w:tcPr>
            <w:tcW w:w="1466" w:type="dxa"/>
            <w:shd w:val="clear" w:color="auto" w:fill="auto"/>
          </w:tcPr>
          <w:p w:rsidR="00CF69CA" w:rsidRPr="00A27070" w:rsidRDefault="00CF69CA" w:rsidP="005B3C84">
            <w:pPr>
              <w:pStyle w:val="NormalWeb"/>
              <w:spacing w:before="0" w:beforeAutospacing="0" w:after="0" w:afterAutospacing="0"/>
              <w:rPr>
                <w:sz w:val="20"/>
                <w:szCs w:val="20"/>
              </w:rPr>
            </w:pPr>
            <w:r w:rsidRPr="00A27070">
              <w:rPr>
                <w:sz w:val="20"/>
                <w:szCs w:val="20"/>
              </w:rPr>
              <w:t>Modificaciones más relevantes desde su creación y hasta 2016 (cambios en la población objetivo, los bienes y/o servicios otorgados, los objetivos perseguidos, etc.).</w:t>
            </w:r>
          </w:p>
        </w:tc>
        <w:tc>
          <w:tcPr>
            <w:tcW w:w="8457" w:type="dxa"/>
            <w:shd w:val="clear" w:color="auto" w:fill="auto"/>
          </w:tcPr>
          <w:p w:rsidR="001141BC" w:rsidRDefault="001141BC" w:rsidP="001141BC">
            <w:pPr>
              <w:autoSpaceDE w:val="0"/>
              <w:autoSpaceDN w:val="0"/>
              <w:adjustRightInd w:val="0"/>
              <w:rPr>
                <w:sz w:val="20"/>
                <w:szCs w:val="20"/>
                <w:lang w:val="es-MX" w:eastAsia="es-MX"/>
              </w:rPr>
            </w:pPr>
            <w:r>
              <w:rPr>
                <w:sz w:val="20"/>
                <w:szCs w:val="20"/>
                <w:lang w:val="es-MX" w:eastAsia="es-MX"/>
              </w:rPr>
              <w:t>El Distrito Federal se ha caracterizado por sus políticas públicas enfocadas a la protección permanente y al ejercicio pleno</w:t>
            </w:r>
          </w:p>
          <w:p w:rsidR="001141BC" w:rsidRDefault="001141BC" w:rsidP="001141BC">
            <w:pPr>
              <w:autoSpaceDE w:val="0"/>
              <w:autoSpaceDN w:val="0"/>
              <w:adjustRightInd w:val="0"/>
              <w:rPr>
                <w:sz w:val="20"/>
                <w:szCs w:val="20"/>
                <w:lang w:val="es-MX" w:eastAsia="es-MX"/>
              </w:rPr>
            </w:pPr>
            <w:r>
              <w:rPr>
                <w:sz w:val="20"/>
                <w:szCs w:val="20"/>
                <w:lang w:val="es-MX" w:eastAsia="es-MX"/>
              </w:rPr>
              <w:t>de los derechos humanos de las personas adultas mayores. La creación en el 2005 del Programa de Visitas Médicas</w:t>
            </w:r>
          </w:p>
          <w:p w:rsidR="001141BC" w:rsidRDefault="001141BC" w:rsidP="001141BC">
            <w:pPr>
              <w:autoSpaceDE w:val="0"/>
              <w:autoSpaceDN w:val="0"/>
              <w:adjustRightInd w:val="0"/>
              <w:rPr>
                <w:sz w:val="20"/>
                <w:szCs w:val="20"/>
                <w:lang w:val="es-MX" w:eastAsia="es-MX"/>
              </w:rPr>
            </w:pPr>
            <w:r>
              <w:rPr>
                <w:sz w:val="20"/>
                <w:szCs w:val="20"/>
                <w:lang w:val="es-MX" w:eastAsia="es-MX"/>
              </w:rPr>
              <w:t>Domiciliarias para Adultos Mayores de 70 años en el Distrito Federal, la Ley que Establece el Derecho a la Pensión</w:t>
            </w:r>
          </w:p>
          <w:p w:rsidR="001141BC" w:rsidRDefault="001141BC" w:rsidP="001141BC">
            <w:pPr>
              <w:autoSpaceDE w:val="0"/>
              <w:autoSpaceDN w:val="0"/>
              <w:adjustRightInd w:val="0"/>
              <w:rPr>
                <w:sz w:val="20"/>
                <w:szCs w:val="20"/>
                <w:lang w:val="es-MX" w:eastAsia="es-MX"/>
              </w:rPr>
            </w:pPr>
            <w:r>
              <w:rPr>
                <w:sz w:val="20"/>
                <w:szCs w:val="20"/>
                <w:lang w:val="es-MX" w:eastAsia="es-MX"/>
              </w:rPr>
              <w:t>Alimentaria para los Adultos Mayores de Sesenta y Ocho Años, Residentes en el Distrito Federal (publicada en la Gaceta</w:t>
            </w:r>
          </w:p>
          <w:p w:rsidR="001141BC" w:rsidRDefault="001141BC" w:rsidP="001141BC">
            <w:pPr>
              <w:autoSpaceDE w:val="0"/>
              <w:autoSpaceDN w:val="0"/>
              <w:adjustRightInd w:val="0"/>
              <w:rPr>
                <w:sz w:val="20"/>
                <w:szCs w:val="20"/>
                <w:lang w:val="es-MX" w:eastAsia="es-MX"/>
              </w:rPr>
            </w:pPr>
            <w:r>
              <w:rPr>
                <w:sz w:val="20"/>
                <w:szCs w:val="20"/>
                <w:lang w:val="es-MX" w:eastAsia="es-MX"/>
              </w:rPr>
              <w:t>Oficial del Distrito Federal el 18 de noviembre de 2003, última reforma publicada el 28 de noviembre de 2014) y la</w:t>
            </w:r>
          </w:p>
          <w:p w:rsidR="001141BC" w:rsidRDefault="001141BC" w:rsidP="001141BC">
            <w:pPr>
              <w:autoSpaceDE w:val="0"/>
              <w:autoSpaceDN w:val="0"/>
              <w:adjustRightInd w:val="0"/>
              <w:rPr>
                <w:sz w:val="20"/>
                <w:szCs w:val="20"/>
                <w:lang w:val="es-MX" w:eastAsia="es-MX"/>
              </w:rPr>
            </w:pPr>
            <w:r>
              <w:rPr>
                <w:sz w:val="20"/>
                <w:szCs w:val="20"/>
                <w:lang w:val="es-MX" w:eastAsia="es-MX"/>
              </w:rPr>
              <w:t>creación en el 2007 del Instituto para la Atención de los Adultos Mayores en el Distrito Federal, son muestras de la</w:t>
            </w:r>
          </w:p>
          <w:p w:rsidR="001141BC" w:rsidRDefault="001141BC" w:rsidP="001141BC">
            <w:pPr>
              <w:autoSpaceDE w:val="0"/>
              <w:autoSpaceDN w:val="0"/>
              <w:adjustRightInd w:val="0"/>
              <w:rPr>
                <w:sz w:val="20"/>
                <w:szCs w:val="20"/>
                <w:lang w:val="es-MX" w:eastAsia="es-MX"/>
              </w:rPr>
            </w:pPr>
            <w:r>
              <w:rPr>
                <w:sz w:val="20"/>
                <w:szCs w:val="20"/>
                <w:lang w:val="es-MX" w:eastAsia="es-MX"/>
              </w:rPr>
              <w:t>preocupación de los habitantes de la Ciudad de México por garantizar a las personas adultas mayores una vida digna, de</w:t>
            </w:r>
          </w:p>
          <w:p w:rsidR="00CF69CA" w:rsidRDefault="001141BC" w:rsidP="001141BC">
            <w:pPr>
              <w:rPr>
                <w:sz w:val="20"/>
                <w:szCs w:val="20"/>
                <w:lang w:val="es-MX" w:eastAsia="es-MX"/>
              </w:rPr>
            </w:pPr>
            <w:r>
              <w:rPr>
                <w:sz w:val="20"/>
                <w:szCs w:val="20"/>
                <w:lang w:val="es-MX" w:eastAsia="es-MX"/>
              </w:rPr>
              <w:t>calidad y de inclusión.</w:t>
            </w:r>
          </w:p>
          <w:p w:rsidR="003213CB" w:rsidRDefault="003213CB" w:rsidP="003213CB">
            <w:pPr>
              <w:autoSpaceDE w:val="0"/>
              <w:autoSpaceDN w:val="0"/>
              <w:adjustRightInd w:val="0"/>
              <w:rPr>
                <w:sz w:val="20"/>
                <w:szCs w:val="20"/>
                <w:lang w:val="es-MX" w:eastAsia="es-MX"/>
              </w:rPr>
            </w:pPr>
            <w:r>
              <w:rPr>
                <w:sz w:val="20"/>
                <w:szCs w:val="20"/>
                <w:lang w:val="es-MX" w:eastAsia="es-MX"/>
              </w:rPr>
              <w:t>La Ley de Desarrollo Social para el Distrito Federal</w:t>
            </w:r>
          </w:p>
          <w:p w:rsidR="003213CB" w:rsidRDefault="003213CB" w:rsidP="003213CB">
            <w:pPr>
              <w:autoSpaceDE w:val="0"/>
              <w:autoSpaceDN w:val="0"/>
              <w:adjustRightInd w:val="0"/>
              <w:rPr>
                <w:sz w:val="20"/>
                <w:szCs w:val="20"/>
                <w:lang w:val="es-MX" w:eastAsia="es-MX"/>
              </w:rPr>
            </w:pPr>
            <w:r>
              <w:rPr>
                <w:sz w:val="20"/>
                <w:szCs w:val="20"/>
                <w:lang w:val="es-MX" w:eastAsia="es-MX"/>
              </w:rPr>
              <w:t>(LDSDF) vigente tiene como objetivos, entre otros, promover, proteger y garantizar el cumplimiento de los derechos</w:t>
            </w:r>
          </w:p>
          <w:p w:rsidR="003213CB" w:rsidRDefault="003213CB" w:rsidP="003213CB">
            <w:pPr>
              <w:autoSpaceDE w:val="0"/>
              <w:autoSpaceDN w:val="0"/>
              <w:adjustRightInd w:val="0"/>
              <w:rPr>
                <w:sz w:val="20"/>
                <w:szCs w:val="20"/>
                <w:lang w:val="es-MX" w:eastAsia="es-MX"/>
              </w:rPr>
            </w:pPr>
            <w:r>
              <w:rPr>
                <w:sz w:val="20"/>
                <w:szCs w:val="20"/>
                <w:lang w:val="es-MX" w:eastAsia="es-MX"/>
              </w:rPr>
              <w:t>sociales universales de los habitantes del Distrito Federal en particular en materia de alimentación, salud, educación,</w:t>
            </w:r>
          </w:p>
          <w:p w:rsidR="003213CB" w:rsidRDefault="003213CB" w:rsidP="003213CB">
            <w:pPr>
              <w:autoSpaceDE w:val="0"/>
              <w:autoSpaceDN w:val="0"/>
              <w:adjustRightInd w:val="0"/>
              <w:rPr>
                <w:sz w:val="20"/>
                <w:szCs w:val="20"/>
                <w:lang w:val="es-MX" w:eastAsia="es-MX"/>
              </w:rPr>
            </w:pPr>
            <w:r>
              <w:rPr>
                <w:sz w:val="20"/>
                <w:szCs w:val="20"/>
                <w:lang w:val="es-MX" w:eastAsia="es-MX"/>
              </w:rPr>
              <w:t>vivienda, trabajo e infraestructura social y disminuir la desigualdad social en sus diversas formas, derivada de la desigual</w:t>
            </w:r>
          </w:p>
          <w:p w:rsidR="003213CB" w:rsidRDefault="003213CB" w:rsidP="003213CB">
            <w:pPr>
              <w:autoSpaceDE w:val="0"/>
              <w:autoSpaceDN w:val="0"/>
              <w:adjustRightInd w:val="0"/>
              <w:rPr>
                <w:sz w:val="20"/>
                <w:szCs w:val="20"/>
                <w:lang w:val="es-MX" w:eastAsia="es-MX"/>
              </w:rPr>
            </w:pPr>
            <w:r>
              <w:rPr>
                <w:sz w:val="20"/>
                <w:szCs w:val="20"/>
                <w:lang w:val="es-MX" w:eastAsia="es-MX"/>
              </w:rPr>
              <w:t>distribución de la riqueza, los bienes y los servicios, entre los individuos, grupos sociales y ámbitos territoriales.</w:t>
            </w:r>
          </w:p>
          <w:p w:rsidR="003213CB" w:rsidRDefault="003213CB" w:rsidP="003213CB">
            <w:pPr>
              <w:autoSpaceDE w:val="0"/>
              <w:autoSpaceDN w:val="0"/>
              <w:adjustRightInd w:val="0"/>
              <w:rPr>
                <w:sz w:val="20"/>
                <w:szCs w:val="20"/>
                <w:lang w:val="es-MX" w:eastAsia="es-MX"/>
              </w:rPr>
            </w:pPr>
            <w:r>
              <w:rPr>
                <w:sz w:val="20"/>
                <w:szCs w:val="20"/>
                <w:lang w:val="es-MX" w:eastAsia="es-MX"/>
              </w:rPr>
              <w:t>De acuerdo con esta Ley, los programas sociales son las acciones de la Administración que promueven el cumplimiento de</w:t>
            </w:r>
          </w:p>
          <w:p w:rsidR="003213CB" w:rsidRDefault="003213CB" w:rsidP="003213CB">
            <w:pPr>
              <w:autoSpaceDE w:val="0"/>
              <w:autoSpaceDN w:val="0"/>
              <w:adjustRightInd w:val="0"/>
              <w:rPr>
                <w:sz w:val="20"/>
                <w:szCs w:val="20"/>
                <w:lang w:val="es-MX" w:eastAsia="es-MX"/>
              </w:rPr>
            </w:pPr>
            <w:r>
              <w:rPr>
                <w:sz w:val="20"/>
                <w:szCs w:val="20"/>
                <w:lang w:val="es-MX" w:eastAsia="es-MX"/>
              </w:rPr>
              <w:t>los Derechos Económicos, Sociales y Culturales y que, por su naturaleza pueden dividirse en: programas de transferencias</w:t>
            </w:r>
          </w:p>
          <w:p w:rsidR="003213CB" w:rsidRDefault="003213CB" w:rsidP="003213CB">
            <w:pPr>
              <w:autoSpaceDE w:val="0"/>
              <w:autoSpaceDN w:val="0"/>
              <w:adjustRightInd w:val="0"/>
              <w:rPr>
                <w:sz w:val="20"/>
                <w:szCs w:val="20"/>
                <w:lang w:val="es-MX" w:eastAsia="es-MX"/>
              </w:rPr>
            </w:pPr>
            <w:r>
              <w:rPr>
                <w:sz w:val="20"/>
                <w:szCs w:val="20"/>
                <w:lang w:val="es-MX" w:eastAsia="es-MX"/>
              </w:rPr>
              <w:t>monetarias o materiales, de prestación de servicios, de construcción, mejoramiento u operación de la infraestructura social,</w:t>
            </w:r>
          </w:p>
          <w:p w:rsidR="003213CB" w:rsidRDefault="003213CB" w:rsidP="003213CB">
            <w:pPr>
              <w:autoSpaceDE w:val="0"/>
              <w:autoSpaceDN w:val="0"/>
              <w:adjustRightInd w:val="0"/>
              <w:rPr>
                <w:sz w:val="20"/>
                <w:szCs w:val="20"/>
                <w:lang w:val="es-MX" w:eastAsia="es-MX"/>
              </w:rPr>
            </w:pPr>
            <w:r>
              <w:rPr>
                <w:sz w:val="20"/>
                <w:szCs w:val="20"/>
                <w:lang w:val="es-MX" w:eastAsia="es-MX"/>
              </w:rPr>
              <w:t>y de otorgamiento de subsidios directos o indirectos.(LDSDF, Artículo 3º.). Además, establece que es atribución de los</w:t>
            </w:r>
          </w:p>
          <w:p w:rsidR="003213CB" w:rsidRDefault="003213CB" w:rsidP="003213CB">
            <w:pPr>
              <w:autoSpaceDE w:val="0"/>
              <w:autoSpaceDN w:val="0"/>
              <w:adjustRightInd w:val="0"/>
              <w:rPr>
                <w:sz w:val="20"/>
                <w:szCs w:val="20"/>
                <w:lang w:val="es-MX" w:eastAsia="es-MX"/>
              </w:rPr>
            </w:pPr>
            <w:r>
              <w:rPr>
                <w:sz w:val="20"/>
                <w:szCs w:val="20"/>
                <w:lang w:val="es-MX" w:eastAsia="es-MX"/>
              </w:rPr>
              <w:t>órganos político-administrativos promover y fomentar la participación de la sociedad en la elaboración de los programas y</w:t>
            </w:r>
          </w:p>
          <w:p w:rsidR="001141BC" w:rsidRDefault="003213CB" w:rsidP="003213CB">
            <w:pPr>
              <w:rPr>
                <w:sz w:val="20"/>
                <w:szCs w:val="20"/>
                <w:lang w:val="es-MX" w:eastAsia="es-MX"/>
              </w:rPr>
            </w:pPr>
            <w:r>
              <w:rPr>
                <w:sz w:val="20"/>
                <w:szCs w:val="20"/>
                <w:lang w:val="es-MX" w:eastAsia="es-MX"/>
              </w:rPr>
              <w:t>proyectos de Desarrollo Social y elaborar el Programa de Desarrollo Social de la Delegación.</w:t>
            </w:r>
          </w:p>
          <w:p w:rsidR="003213CB" w:rsidRDefault="003213CB" w:rsidP="003213CB">
            <w:pPr>
              <w:autoSpaceDE w:val="0"/>
              <w:autoSpaceDN w:val="0"/>
              <w:adjustRightInd w:val="0"/>
              <w:rPr>
                <w:sz w:val="20"/>
                <w:szCs w:val="20"/>
                <w:lang w:val="es-MX" w:eastAsia="es-MX"/>
              </w:rPr>
            </w:pPr>
            <w:r>
              <w:rPr>
                <w:sz w:val="20"/>
                <w:szCs w:val="20"/>
                <w:lang w:val="es-MX" w:eastAsia="es-MX"/>
              </w:rPr>
              <w:t>Por lo anterior y debido a que la política de desarrollo social de la Delegación Azcapotzalco tiene el propósito de llegar a</w:t>
            </w:r>
          </w:p>
          <w:p w:rsidR="003213CB" w:rsidRDefault="003213CB" w:rsidP="003213CB">
            <w:pPr>
              <w:autoSpaceDE w:val="0"/>
              <w:autoSpaceDN w:val="0"/>
              <w:adjustRightInd w:val="0"/>
              <w:rPr>
                <w:sz w:val="20"/>
                <w:szCs w:val="20"/>
                <w:lang w:val="es-MX" w:eastAsia="es-MX"/>
              </w:rPr>
            </w:pPr>
            <w:r>
              <w:rPr>
                <w:sz w:val="20"/>
                <w:szCs w:val="20"/>
                <w:lang w:val="es-MX" w:eastAsia="es-MX"/>
              </w:rPr>
              <w:t>todos los habitantes de la demarcación, con el objetivo de que todos gocen de igualdad, equidad, justicia social,</w:t>
            </w:r>
          </w:p>
          <w:p w:rsidR="003213CB" w:rsidRPr="002F7DFF" w:rsidRDefault="003213CB" w:rsidP="002F7DFF">
            <w:pPr>
              <w:autoSpaceDE w:val="0"/>
              <w:autoSpaceDN w:val="0"/>
              <w:adjustRightInd w:val="0"/>
              <w:rPr>
                <w:sz w:val="20"/>
                <w:szCs w:val="20"/>
                <w:lang w:val="es-MX" w:eastAsia="es-MX"/>
              </w:rPr>
            </w:pPr>
            <w:r>
              <w:rPr>
                <w:sz w:val="20"/>
                <w:szCs w:val="20"/>
                <w:lang w:val="es-MX" w:eastAsia="es-MX"/>
              </w:rPr>
              <w:lastRenderedPageBreak/>
              <w:t>reconocimiento de la diversidad, integración social, pleno ejercicio de los derechos humanos y constant</w:t>
            </w:r>
            <w:r w:rsidR="002F7DFF">
              <w:rPr>
                <w:sz w:val="20"/>
                <w:szCs w:val="20"/>
                <w:lang w:val="es-MX" w:eastAsia="es-MX"/>
              </w:rPr>
              <w:t xml:space="preserve">e elevación de la </w:t>
            </w:r>
            <w:r>
              <w:rPr>
                <w:sz w:val="20"/>
                <w:szCs w:val="20"/>
                <w:lang w:val="es-MX" w:eastAsia="es-MX"/>
              </w:rPr>
              <w:t>calidad de vida, es que el gobierno Delegacional de Azcapotzalco iniciará en el año 2016 la operación del Programa“APOYO ECONÓMICO A ADULTOS MAYORES 60 - 64”. Dicho programa tendrá una duración de seis meses ybeneficiará a trescientos adultos mayores de 60 a 64 años de edad, con un apoyo económico de $ 500.00 (quinientos pesos00/100 M.N.), con lo cual se combatirán el aislamiento y la desocupación que los adultos mayores padecen en diversasocasiones. El presente programa mantendrá su vigencia hasta el 31 de dic</w:t>
            </w:r>
            <w:r w:rsidR="002F7DFF">
              <w:rPr>
                <w:sz w:val="20"/>
                <w:szCs w:val="20"/>
                <w:lang w:val="es-MX" w:eastAsia="es-MX"/>
              </w:rPr>
              <w:t xml:space="preserve">iembre del 2016 y sus reglas de </w:t>
            </w:r>
            <w:r>
              <w:rPr>
                <w:sz w:val="20"/>
                <w:szCs w:val="20"/>
                <w:lang w:val="es-MX" w:eastAsia="es-MX"/>
              </w:rPr>
              <w:t>operación sepublicarán en la Gaceta Oficial del Distrito Federal.</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lastRenderedPageBreak/>
              <w:t>Problema central atendido por el Programa Social en 2016.</w:t>
            </w:r>
          </w:p>
        </w:tc>
        <w:tc>
          <w:tcPr>
            <w:tcW w:w="8457" w:type="dxa"/>
            <w:shd w:val="clear" w:color="auto" w:fill="auto"/>
          </w:tcPr>
          <w:p w:rsidR="009F3528" w:rsidRPr="009F3528" w:rsidRDefault="009F3528" w:rsidP="009F3528">
            <w:pPr>
              <w:pStyle w:val="Default"/>
              <w:jc w:val="both"/>
              <w:rPr>
                <w:sz w:val="20"/>
                <w:szCs w:val="20"/>
              </w:rPr>
            </w:pPr>
            <w:r w:rsidRPr="009F3528">
              <w:rPr>
                <w:sz w:val="20"/>
                <w:szCs w:val="20"/>
              </w:rPr>
              <w:t xml:space="preserve">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w:t>
            </w:r>
          </w:p>
          <w:p w:rsidR="009A3293" w:rsidRPr="00A27070" w:rsidRDefault="009A3293" w:rsidP="009F3528">
            <w:pPr>
              <w:pStyle w:val="Default"/>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Objetivo General en 2016(fuente: ROP 2016).</w:t>
            </w:r>
          </w:p>
        </w:tc>
        <w:tc>
          <w:tcPr>
            <w:tcW w:w="8457" w:type="dxa"/>
            <w:shd w:val="clear" w:color="auto" w:fill="auto"/>
          </w:tcPr>
          <w:p w:rsidR="009A3293" w:rsidRPr="003213CB" w:rsidRDefault="003213CB" w:rsidP="003213CB">
            <w:pPr>
              <w:autoSpaceDE w:val="0"/>
              <w:autoSpaceDN w:val="0"/>
              <w:adjustRightInd w:val="0"/>
              <w:rPr>
                <w:sz w:val="20"/>
                <w:szCs w:val="20"/>
                <w:lang w:val="es-MX" w:eastAsia="es-MX"/>
              </w:rPr>
            </w:pPr>
            <w:r>
              <w:rPr>
                <w:sz w:val="20"/>
                <w:szCs w:val="20"/>
                <w:lang w:val="es-MX" w:eastAsia="es-MX"/>
              </w:rPr>
              <w:t>Fomentar el ejercicio pleno de los derechos humanos a través de acciones para combatir el aislamiento social de los adultos mayores, que permitan su inclusión en la actividad cotidiana y que sensibilicen a la comunidad.</w:t>
            </w:r>
          </w:p>
        </w:tc>
      </w:tr>
      <w:tr w:rsidR="009A3293" w:rsidRPr="00A27070" w:rsidTr="00A77A37">
        <w:trPr>
          <w:trHeight w:val="2634"/>
        </w:trPr>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Objetivos Específicos (fuente: ROP 2016).</w:t>
            </w:r>
          </w:p>
        </w:tc>
        <w:tc>
          <w:tcPr>
            <w:tcW w:w="8457" w:type="dxa"/>
            <w:shd w:val="clear" w:color="auto" w:fill="auto"/>
          </w:tcPr>
          <w:p w:rsidR="009A3293" w:rsidRDefault="009F3528" w:rsidP="005B3C84">
            <w:pPr>
              <w:pStyle w:val="Default"/>
              <w:jc w:val="both"/>
              <w:rPr>
                <w:sz w:val="20"/>
                <w:szCs w:val="20"/>
              </w:rPr>
            </w:pPr>
            <w:r w:rsidRPr="009F3528">
              <w:rPr>
                <w:sz w:val="20"/>
                <w:szCs w:val="20"/>
              </w:rPr>
              <w:t>Recibir todas las solicit</w:t>
            </w:r>
            <w:r w:rsidR="00F93D0B">
              <w:rPr>
                <w:sz w:val="20"/>
                <w:szCs w:val="20"/>
              </w:rPr>
              <w:t>udes de incorporación al program</w:t>
            </w:r>
            <w:r w:rsidRPr="009F3528">
              <w:rPr>
                <w:sz w:val="20"/>
                <w:szCs w:val="20"/>
              </w:rPr>
              <w:t>a que sean presentadas en tiempo y forma en el Centro de Servicio y Atención Ciudadana (CESAC).</w:t>
            </w:r>
          </w:p>
          <w:p w:rsidR="009F3528" w:rsidRPr="009F3528" w:rsidRDefault="009F3528" w:rsidP="009F3528">
            <w:pPr>
              <w:rPr>
                <w:color w:val="000000"/>
                <w:sz w:val="20"/>
                <w:szCs w:val="20"/>
              </w:rPr>
            </w:pPr>
            <w:r w:rsidRPr="009F3528">
              <w:rPr>
                <w:color w:val="000000"/>
                <w:sz w:val="20"/>
                <w:szCs w:val="20"/>
              </w:rPr>
              <w:t>Conformar el Padrón de Beneficiarios (as), dando prioridad en la selección a los de s</w:t>
            </w:r>
            <w:r>
              <w:rPr>
                <w:color w:val="000000"/>
                <w:sz w:val="20"/>
                <w:szCs w:val="20"/>
              </w:rPr>
              <w:t>ituación económica más baja</w:t>
            </w:r>
            <w:r w:rsidRPr="009F3528">
              <w:rPr>
                <w:color w:val="000000"/>
                <w:sz w:val="20"/>
                <w:szCs w:val="20"/>
              </w:rPr>
              <w:t>.</w:t>
            </w:r>
            <w:r>
              <w:rPr>
                <w:color w:val="000000"/>
                <w:sz w:val="20"/>
                <w:szCs w:val="20"/>
              </w:rPr>
              <w:t>,</w:t>
            </w:r>
            <w:r w:rsidRPr="009F3528">
              <w:rPr>
                <w:color w:val="000000"/>
                <w:sz w:val="20"/>
                <w:szCs w:val="20"/>
              </w:rPr>
              <w:t xml:space="preserve"> Beneficiar</w:t>
            </w:r>
            <w:r w:rsidR="003213CB">
              <w:rPr>
                <w:color w:val="000000"/>
                <w:sz w:val="20"/>
                <w:szCs w:val="20"/>
              </w:rPr>
              <w:t xml:space="preserve"> a las (o) adultos mayores</w:t>
            </w:r>
            <w:r w:rsidRPr="009F3528">
              <w:rPr>
                <w:color w:val="000000"/>
                <w:sz w:val="20"/>
                <w:szCs w:val="20"/>
              </w:rPr>
              <w:t xml:space="preserve">, a través de apoyos económico para reducir la exclusión, la discriminación, fortalecer la calidad de vida y contribuir a una mejor integración en su </w:t>
            </w:r>
            <w:r>
              <w:rPr>
                <w:color w:val="000000"/>
                <w:sz w:val="20"/>
                <w:szCs w:val="20"/>
              </w:rPr>
              <w:t xml:space="preserve">entorno social y familiar., </w:t>
            </w:r>
            <w:r w:rsidRPr="009F3528">
              <w:rPr>
                <w:color w:val="000000"/>
                <w:sz w:val="20"/>
                <w:szCs w:val="20"/>
              </w:rPr>
              <w:t xml:space="preserve"> Hacer de conocimiento a los beneficiarios(as) el resultado y entregar el apoyo </w:t>
            </w:r>
            <w:r>
              <w:rPr>
                <w:color w:val="000000"/>
                <w:sz w:val="20"/>
                <w:szCs w:val="20"/>
              </w:rPr>
              <w:t>económico correspondiente. ,</w:t>
            </w:r>
            <w:r w:rsidRPr="009F3528">
              <w:rPr>
                <w:color w:val="000000"/>
                <w:sz w:val="20"/>
                <w:szCs w:val="20"/>
              </w:rPr>
              <w:t>Garantizar los derechos a la protección social, a la salud, el derecho a un nivel de vida adecua</w:t>
            </w:r>
            <w:r>
              <w:rPr>
                <w:color w:val="000000"/>
                <w:sz w:val="20"/>
                <w:szCs w:val="20"/>
              </w:rPr>
              <w:t xml:space="preserve">do y al desarrollo humano., </w:t>
            </w:r>
            <w:r w:rsidRPr="009F3528">
              <w:rPr>
                <w:color w:val="000000"/>
                <w:sz w:val="20"/>
                <w:szCs w:val="20"/>
              </w:rPr>
              <w:t xml:space="preserve"> Fomentar  la  no  discriminación  y la  autonomía  de </w:t>
            </w:r>
            <w:r w:rsidR="003213CB">
              <w:rPr>
                <w:color w:val="000000"/>
                <w:sz w:val="20"/>
                <w:szCs w:val="20"/>
              </w:rPr>
              <w:t xml:space="preserve"> los adultos mayores</w:t>
            </w:r>
            <w:r w:rsidRPr="009F3528">
              <w:rPr>
                <w:color w:val="000000"/>
                <w:sz w:val="20"/>
                <w:szCs w:val="20"/>
              </w:rPr>
              <w:t xml:space="preserve">  y sus familias a través del fortalecimiento de su cohes</w:t>
            </w:r>
            <w:r>
              <w:rPr>
                <w:color w:val="000000"/>
                <w:sz w:val="20"/>
                <w:szCs w:val="20"/>
              </w:rPr>
              <w:t>ión e integración social. ,</w:t>
            </w:r>
            <w:r w:rsidRPr="009F3528">
              <w:rPr>
                <w:color w:val="000000"/>
                <w:sz w:val="20"/>
                <w:szCs w:val="20"/>
              </w:rPr>
              <w:t xml:space="preserve">Este programa pretende llegar a </w:t>
            </w:r>
            <w:r w:rsidR="003213CB">
              <w:rPr>
                <w:color w:val="000000"/>
                <w:sz w:val="20"/>
                <w:szCs w:val="20"/>
              </w:rPr>
              <w:t xml:space="preserve">toda (o) los adultos mayores </w:t>
            </w:r>
            <w:r w:rsidRPr="009F3528">
              <w:rPr>
                <w:color w:val="000000"/>
                <w:sz w:val="20"/>
                <w:szCs w:val="20"/>
              </w:rPr>
              <w:t xml:space="preserve"> sin distinción, preservando la igualdad de género y estará  sujeto a la disponibilidad presupuestaria.   </w:t>
            </w:r>
          </w:p>
          <w:p w:rsidR="009F3528" w:rsidRPr="00A27070" w:rsidRDefault="009F3528" w:rsidP="005B3C84">
            <w:pPr>
              <w:pStyle w:val="Default"/>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Población Objetivo del Programa Social en 2016 (descripción y cuantificación).</w:t>
            </w:r>
          </w:p>
        </w:tc>
        <w:tc>
          <w:tcPr>
            <w:tcW w:w="8457" w:type="dxa"/>
            <w:shd w:val="clear" w:color="auto" w:fill="auto"/>
          </w:tcPr>
          <w:p w:rsidR="005D62BB" w:rsidRDefault="005D62BB" w:rsidP="005D62BB">
            <w:pPr>
              <w:autoSpaceDE w:val="0"/>
              <w:autoSpaceDN w:val="0"/>
              <w:adjustRightInd w:val="0"/>
              <w:rPr>
                <w:sz w:val="20"/>
                <w:szCs w:val="20"/>
              </w:rPr>
            </w:pPr>
            <w:r>
              <w:rPr>
                <w:sz w:val="20"/>
                <w:szCs w:val="20"/>
              </w:rPr>
              <w:t xml:space="preserve">Se proporciono durante seis meses un apoyo económico de </w:t>
            </w:r>
            <w:r>
              <w:rPr>
                <w:sz w:val="20"/>
                <w:szCs w:val="20"/>
                <w:lang w:val="es-MX" w:eastAsia="es-MX"/>
              </w:rPr>
              <w:t>$1,000.00 (Un mil pesos 00/100 M.N.) bimestrales</w:t>
            </w:r>
            <w:r>
              <w:rPr>
                <w:sz w:val="20"/>
                <w:szCs w:val="20"/>
              </w:rPr>
              <w:t>.</w:t>
            </w:r>
          </w:p>
          <w:p w:rsidR="009A3293" w:rsidRPr="005D62BB" w:rsidRDefault="005D62BB" w:rsidP="002F7DFF">
            <w:pPr>
              <w:autoSpaceDE w:val="0"/>
              <w:autoSpaceDN w:val="0"/>
              <w:adjustRightInd w:val="0"/>
              <w:rPr>
                <w:sz w:val="20"/>
                <w:szCs w:val="20"/>
                <w:lang w:val="es-MX" w:eastAsia="es-MX"/>
              </w:rPr>
            </w:pPr>
            <w:r>
              <w:rPr>
                <w:sz w:val="20"/>
                <w:szCs w:val="20"/>
              </w:rPr>
              <w:t>La población Beneficiada</w:t>
            </w:r>
            <w:r w:rsidR="002F7DFF">
              <w:rPr>
                <w:sz w:val="20"/>
                <w:szCs w:val="20"/>
              </w:rPr>
              <w:t xml:space="preserve"> fue</w:t>
            </w:r>
            <w:r>
              <w:rPr>
                <w:sz w:val="20"/>
                <w:szCs w:val="20"/>
              </w:rPr>
              <w:t xml:space="preserve"> de </w:t>
            </w:r>
            <w:r w:rsidRPr="002F7DFF">
              <w:rPr>
                <w:b/>
                <w:sz w:val="20"/>
                <w:szCs w:val="20"/>
              </w:rPr>
              <w:t>700 adultos mayores de entre 60 y 64 años seis meses</w:t>
            </w:r>
            <w:r>
              <w:rPr>
                <w:sz w:val="20"/>
                <w:szCs w:val="20"/>
                <w:lang w:val="es-MX" w:eastAsia="es-MX"/>
              </w:rPr>
              <w:t xml:space="preserve"> de edad, de ambos sexos, que habiten en la delegación Azcapotzalco, que se encuentren en alta y muy alta marginación. Debido a que no es posible alcanzar la universalidad con este programa, se dará preferencia</w:t>
            </w:r>
            <w:r w:rsidR="002F7DFF">
              <w:rPr>
                <w:sz w:val="20"/>
                <w:szCs w:val="20"/>
                <w:lang w:val="es-MX" w:eastAsia="es-MX"/>
              </w:rPr>
              <w:t xml:space="preserve"> a las personas adultas mayores </w:t>
            </w:r>
            <w:r>
              <w:rPr>
                <w:sz w:val="20"/>
                <w:szCs w:val="20"/>
                <w:lang w:val="es-MX" w:eastAsia="es-MX"/>
              </w:rPr>
              <w:t>que se encuentren en alta y muy alta marginación.</w:t>
            </w:r>
          </w:p>
        </w:tc>
      </w:tr>
      <w:tr w:rsidR="009A3293" w:rsidRPr="00A27070" w:rsidTr="00CA0A4F">
        <w:tc>
          <w:tcPr>
            <w:tcW w:w="1466" w:type="dxa"/>
            <w:shd w:val="clear" w:color="auto" w:fill="auto"/>
          </w:tcPr>
          <w:p w:rsidR="009A3293" w:rsidRPr="005C4EAB" w:rsidRDefault="009A3293" w:rsidP="005B3C84">
            <w:pPr>
              <w:pStyle w:val="NormalWeb"/>
              <w:spacing w:before="0" w:beforeAutospacing="0" w:after="0" w:afterAutospacing="0"/>
              <w:rPr>
                <w:sz w:val="20"/>
                <w:szCs w:val="20"/>
              </w:rPr>
            </w:pPr>
            <w:r w:rsidRPr="005C4EAB">
              <w:rPr>
                <w:sz w:val="20"/>
                <w:szCs w:val="20"/>
              </w:rPr>
              <w:t>Área encargada de la operación del Programa Social en 2016.</w:t>
            </w:r>
          </w:p>
        </w:tc>
        <w:tc>
          <w:tcPr>
            <w:tcW w:w="8457" w:type="dxa"/>
            <w:shd w:val="clear" w:color="auto" w:fill="auto"/>
          </w:tcPr>
          <w:p w:rsidR="009A3293" w:rsidRPr="005C4EAB" w:rsidRDefault="009A3293" w:rsidP="005B3C84">
            <w:pPr>
              <w:pStyle w:val="NormalWeb"/>
              <w:spacing w:before="0" w:beforeAutospacing="0" w:after="0" w:afterAutospacing="0"/>
              <w:jc w:val="both"/>
              <w:rPr>
                <w:sz w:val="20"/>
                <w:szCs w:val="20"/>
              </w:rPr>
            </w:pPr>
            <w:r w:rsidRPr="005C4EAB">
              <w:rPr>
                <w:sz w:val="20"/>
                <w:szCs w:val="20"/>
              </w:rPr>
              <w:t>La Jefatura de Unidad Departamental de</w:t>
            </w:r>
            <w:r w:rsidR="005D62BB">
              <w:rPr>
                <w:sz w:val="20"/>
                <w:szCs w:val="20"/>
              </w:rPr>
              <w:t xml:space="preserve"> Equidad Social</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Bienes y/o servicios que otor</w:t>
            </w:r>
            <w:r w:rsidR="002F7DFF">
              <w:rPr>
                <w:sz w:val="20"/>
                <w:szCs w:val="20"/>
              </w:rPr>
              <w:t xml:space="preserve">gó el programa social en 2016 o </w:t>
            </w:r>
            <w:r w:rsidRPr="00A27070">
              <w:rPr>
                <w:sz w:val="20"/>
                <w:szCs w:val="20"/>
              </w:rPr>
              <w:t>componentes, periodicidad de entrega y en qué cantidad (fuente: ROP 2016).</w:t>
            </w:r>
          </w:p>
        </w:tc>
        <w:tc>
          <w:tcPr>
            <w:tcW w:w="8457" w:type="dxa"/>
            <w:shd w:val="clear" w:color="auto" w:fill="auto"/>
          </w:tcPr>
          <w:p w:rsidR="009A3293" w:rsidRPr="00A27070" w:rsidRDefault="00376480" w:rsidP="00F93D0B">
            <w:pPr>
              <w:pStyle w:val="NormalWeb"/>
              <w:spacing w:before="0" w:beforeAutospacing="0" w:after="0" w:afterAutospacing="0"/>
              <w:jc w:val="both"/>
              <w:rPr>
                <w:sz w:val="20"/>
                <w:szCs w:val="20"/>
              </w:rPr>
            </w:pPr>
            <w:r w:rsidRPr="00A27070">
              <w:rPr>
                <w:sz w:val="20"/>
                <w:szCs w:val="20"/>
              </w:rPr>
              <w:t>La ayuda consistió en</w:t>
            </w:r>
            <w:r w:rsidR="002F7DFF">
              <w:rPr>
                <w:sz w:val="20"/>
                <w:szCs w:val="20"/>
              </w:rPr>
              <w:t>un apoyo a Adultos Mayores</w:t>
            </w:r>
            <w:r w:rsidR="00F93D0B">
              <w:rPr>
                <w:sz w:val="20"/>
                <w:szCs w:val="20"/>
              </w:rPr>
              <w:t xml:space="preserve">,  de bajos recursos que vivan en la Delegacion Azcapoptalco, otorgando $1,000.00 ( Mil pesos 00/100 M.N. ) durante tres bimestres, otorgando asi la cantidad de $3,000.00 Tres mil pesos 00/100)  en total por cada beneficiario. </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 xml:space="preserve">Alineación con el Programa General de Desarrollo del </w:t>
            </w:r>
            <w:r w:rsidRPr="00A27070">
              <w:rPr>
                <w:sz w:val="20"/>
                <w:szCs w:val="20"/>
              </w:rPr>
              <w:lastRenderedPageBreak/>
              <w:t>Distrito Federal 2013-2018.</w:t>
            </w:r>
          </w:p>
        </w:tc>
        <w:tc>
          <w:tcPr>
            <w:tcW w:w="8457" w:type="dxa"/>
            <w:shd w:val="clear" w:color="auto" w:fill="auto"/>
          </w:tcPr>
          <w:p w:rsidR="00926A31" w:rsidRPr="00A27070" w:rsidRDefault="00AB6FCF" w:rsidP="005B3C84">
            <w:pPr>
              <w:pStyle w:val="Default"/>
              <w:jc w:val="both"/>
              <w:rPr>
                <w:sz w:val="20"/>
                <w:szCs w:val="20"/>
              </w:rPr>
            </w:pPr>
            <w:r w:rsidRPr="00A27070">
              <w:rPr>
                <w:sz w:val="20"/>
                <w:szCs w:val="20"/>
              </w:rPr>
              <w:lastRenderedPageBreak/>
              <w:t>Programa Sectorial Desarrollo Social con Equidad e Igualdad “Programa del PGDDF 2013- 2018.</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lastRenderedPageBreak/>
              <w:t>Alineación con Programas Sectoriales, Especiales, Institucionales o Delegacionales (según sea el caso).</w:t>
            </w:r>
          </w:p>
        </w:tc>
        <w:tc>
          <w:tcPr>
            <w:tcW w:w="8457" w:type="dxa"/>
            <w:shd w:val="clear" w:color="auto" w:fill="auto"/>
          </w:tcPr>
          <w:p w:rsidR="00F93D0B" w:rsidRPr="00F93D0B" w:rsidRDefault="00F93D0B" w:rsidP="00F93D0B">
            <w:pPr>
              <w:rPr>
                <w:sz w:val="20"/>
                <w:szCs w:val="20"/>
              </w:rPr>
            </w:pPr>
            <w:r w:rsidRPr="00F93D0B">
              <w:rPr>
                <w:sz w:val="20"/>
                <w:szCs w:val="20"/>
              </w:rPr>
              <w:t xml:space="preserve">El </w:t>
            </w:r>
            <w:r w:rsidR="002F7DFF">
              <w:rPr>
                <w:sz w:val="20"/>
                <w:szCs w:val="20"/>
              </w:rPr>
              <w:t>programa de Apoyo Económico a Adultos Mayores de 60 a 64 años seis meses</w:t>
            </w:r>
            <w:r w:rsidRPr="00F93D0B">
              <w:rPr>
                <w:sz w:val="20"/>
                <w:szCs w:val="20"/>
              </w:rPr>
              <w:t xml:space="preserve">, en alineación con el Programa General de Desarrollo del Distrito Federal  2013-2018. </w:t>
            </w:r>
          </w:p>
          <w:p w:rsidR="009A3293" w:rsidRPr="00A27070" w:rsidRDefault="009A3293" w:rsidP="005B3C84">
            <w:pPr>
              <w:pStyle w:val="NormalWeb"/>
              <w:spacing w:before="0" w:beforeAutospacing="0" w:after="0" w:afterAutospacing="0"/>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Presupuesto del Programa Social.</w:t>
            </w:r>
          </w:p>
        </w:tc>
        <w:tc>
          <w:tcPr>
            <w:tcW w:w="8457" w:type="dxa"/>
            <w:shd w:val="clear" w:color="auto" w:fill="auto"/>
          </w:tcPr>
          <w:p w:rsidR="009A3293" w:rsidRPr="00A27070" w:rsidRDefault="004B6F61" w:rsidP="00F93D0B">
            <w:pPr>
              <w:pStyle w:val="NormalWeb"/>
              <w:spacing w:before="0" w:beforeAutospacing="0" w:after="0" w:afterAutospacing="0"/>
              <w:jc w:val="both"/>
              <w:rPr>
                <w:sz w:val="20"/>
                <w:szCs w:val="20"/>
              </w:rPr>
            </w:pPr>
            <w:r>
              <w:rPr>
                <w:b/>
                <w:bCs/>
                <w:sz w:val="20"/>
                <w:szCs w:val="20"/>
              </w:rPr>
              <w:t>$2,1</w:t>
            </w:r>
            <w:r w:rsidR="002F7DFF">
              <w:rPr>
                <w:b/>
                <w:bCs/>
                <w:sz w:val="20"/>
                <w:szCs w:val="20"/>
              </w:rPr>
              <w:t>00,0</w:t>
            </w:r>
            <w:r w:rsidR="00F93D0B">
              <w:rPr>
                <w:b/>
                <w:bCs/>
                <w:sz w:val="20"/>
                <w:szCs w:val="20"/>
              </w:rPr>
              <w:t>0</w:t>
            </w:r>
            <w:r w:rsidR="00AB6FCF" w:rsidRPr="00A27070">
              <w:rPr>
                <w:b/>
                <w:bCs/>
                <w:sz w:val="20"/>
                <w:szCs w:val="20"/>
              </w:rPr>
              <w:t>0.00</w:t>
            </w:r>
            <w:r>
              <w:rPr>
                <w:b/>
                <w:bCs/>
                <w:sz w:val="20"/>
                <w:szCs w:val="20"/>
              </w:rPr>
              <w:t xml:space="preserve"> (dos millones cien</w:t>
            </w:r>
            <w:r w:rsidR="00F93D0B">
              <w:rPr>
                <w:b/>
                <w:bCs/>
                <w:sz w:val="20"/>
                <w:szCs w:val="20"/>
              </w:rPr>
              <w:t xml:space="preserve"> mil pesos</w:t>
            </w:r>
            <w:r w:rsidR="008D7EB6" w:rsidRPr="00A27070">
              <w:rPr>
                <w:b/>
                <w:bCs/>
                <w:sz w:val="20"/>
                <w:szCs w:val="20"/>
              </w:rPr>
              <w:t xml:space="preserve"> 00/100 M.N.)</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Cobertura Geográfica del Programa Social en 2016.</w:t>
            </w:r>
          </w:p>
        </w:tc>
        <w:tc>
          <w:tcPr>
            <w:tcW w:w="8457" w:type="dxa"/>
            <w:shd w:val="clear" w:color="auto" w:fill="auto"/>
          </w:tcPr>
          <w:p w:rsidR="009A3293" w:rsidRPr="00F37CCA" w:rsidRDefault="00F37CCA" w:rsidP="005B3C84">
            <w:pPr>
              <w:pStyle w:val="NormalWeb"/>
              <w:spacing w:before="0" w:beforeAutospacing="0" w:after="0" w:afterAutospacing="0"/>
              <w:jc w:val="both"/>
              <w:rPr>
                <w:sz w:val="20"/>
                <w:szCs w:val="20"/>
              </w:rPr>
            </w:pPr>
            <w:r w:rsidRPr="00F37CCA">
              <w:rPr>
                <w:sz w:val="20"/>
                <w:szCs w:val="20"/>
              </w:rPr>
              <w:t xml:space="preserve">Se pretende brindar </w:t>
            </w:r>
            <w:r w:rsidR="004B6F61">
              <w:rPr>
                <w:sz w:val="20"/>
                <w:szCs w:val="20"/>
              </w:rPr>
              <w:t>apoyos económicos al 0.41% de Adultos Mayores de 60 a 64 años seis meses</w:t>
            </w:r>
            <w:r w:rsidRPr="00F37CCA">
              <w:rPr>
                <w:sz w:val="20"/>
                <w:szCs w:val="20"/>
              </w:rPr>
              <w:t xml:space="preserve"> de escasos recursos que viven en Azcapotzalco, de tal forma que, ante la situación de pobreza acelerada que padecen los discapacitados en pobreza económica la cual agudiza su situación actual</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Modificaciones en el nombre, los objetivos, los bienes y/o servicios que otorga o no vigencia en 2017.</w:t>
            </w:r>
          </w:p>
        </w:tc>
        <w:tc>
          <w:tcPr>
            <w:tcW w:w="8457" w:type="dxa"/>
            <w:shd w:val="clear" w:color="auto" w:fill="auto"/>
          </w:tcPr>
          <w:p w:rsidR="001B2CD6" w:rsidRPr="0001799E" w:rsidRDefault="00783C05" w:rsidP="005B3C84">
            <w:pPr>
              <w:pStyle w:val="NormalWeb"/>
              <w:spacing w:before="0" w:beforeAutospacing="0" w:after="0" w:afterAutospacing="0"/>
              <w:jc w:val="both"/>
              <w:rPr>
                <w:color w:val="000000" w:themeColor="text1"/>
                <w:sz w:val="18"/>
                <w:szCs w:val="18"/>
              </w:rPr>
            </w:pPr>
            <w:r w:rsidRPr="0001799E">
              <w:rPr>
                <w:b/>
                <w:color w:val="000000" w:themeColor="text1"/>
                <w:sz w:val="20"/>
                <w:szCs w:val="20"/>
              </w:rPr>
              <w:t xml:space="preserve">La </w:t>
            </w:r>
            <w:r w:rsidR="00457DEA" w:rsidRPr="0001799E">
              <w:rPr>
                <w:b/>
                <w:color w:val="000000" w:themeColor="text1"/>
                <w:sz w:val="20"/>
                <w:szCs w:val="20"/>
              </w:rPr>
              <w:t>Meta física</w:t>
            </w:r>
            <w:r w:rsidR="00C71C1D" w:rsidRPr="0001799E">
              <w:rPr>
                <w:b/>
                <w:color w:val="000000" w:themeColor="text1"/>
                <w:sz w:val="20"/>
                <w:szCs w:val="20"/>
              </w:rPr>
              <w:t xml:space="preserve"> del programa 2017</w:t>
            </w:r>
            <w:r w:rsidR="004B6F61" w:rsidRPr="0001799E">
              <w:rPr>
                <w:color w:val="000000" w:themeColor="text1"/>
                <w:sz w:val="20"/>
                <w:szCs w:val="20"/>
              </w:rPr>
              <w:t xml:space="preserve">beneficiar a 567 personas </w:t>
            </w:r>
            <w:r w:rsidR="0001799E" w:rsidRPr="0001799E">
              <w:rPr>
                <w:color w:val="000000" w:themeColor="text1"/>
                <w:sz w:val="20"/>
                <w:szCs w:val="20"/>
              </w:rPr>
              <w:t>Adultas Mayores de 60 a 64 años seis meses</w:t>
            </w:r>
          </w:p>
          <w:p w:rsidR="001F681F" w:rsidRPr="0001799E" w:rsidRDefault="00F474F0" w:rsidP="005B3C84">
            <w:pPr>
              <w:pStyle w:val="NormalWeb"/>
              <w:spacing w:before="0" w:beforeAutospacing="0" w:after="0" w:afterAutospacing="0"/>
              <w:jc w:val="both"/>
              <w:rPr>
                <w:b/>
                <w:color w:val="000000" w:themeColor="text1"/>
                <w:sz w:val="20"/>
                <w:szCs w:val="20"/>
              </w:rPr>
            </w:pPr>
            <w:r w:rsidRPr="0001799E">
              <w:rPr>
                <w:b/>
                <w:color w:val="000000" w:themeColor="text1"/>
                <w:sz w:val="20"/>
                <w:szCs w:val="20"/>
              </w:rPr>
              <w:t xml:space="preserve">Meta presupuestal </w:t>
            </w:r>
            <w:r w:rsidR="0001799E" w:rsidRPr="0001799E">
              <w:rPr>
                <w:bCs/>
                <w:color w:val="000000" w:themeColor="text1"/>
                <w:sz w:val="20"/>
                <w:szCs w:val="20"/>
              </w:rPr>
              <w:t>$2</w:t>
            </w:r>
            <w:r w:rsidR="001B2CD6" w:rsidRPr="0001799E">
              <w:rPr>
                <w:bCs/>
                <w:color w:val="000000" w:themeColor="text1"/>
                <w:sz w:val="20"/>
                <w:szCs w:val="20"/>
              </w:rPr>
              <w:t>,</w:t>
            </w:r>
            <w:r w:rsidR="0001799E" w:rsidRPr="0001799E">
              <w:rPr>
                <w:bCs/>
                <w:color w:val="000000" w:themeColor="text1"/>
                <w:sz w:val="20"/>
                <w:szCs w:val="20"/>
              </w:rPr>
              <w:t>824,800.00 (dos</w:t>
            </w:r>
            <w:r w:rsidR="001B2CD6" w:rsidRPr="0001799E">
              <w:rPr>
                <w:bCs/>
                <w:color w:val="000000" w:themeColor="text1"/>
                <w:sz w:val="20"/>
                <w:szCs w:val="20"/>
              </w:rPr>
              <w:t xml:space="preserve"> millones </w:t>
            </w:r>
            <w:r w:rsidR="0001799E" w:rsidRPr="0001799E">
              <w:rPr>
                <w:bCs/>
                <w:color w:val="000000" w:themeColor="text1"/>
                <w:sz w:val="20"/>
                <w:szCs w:val="20"/>
              </w:rPr>
              <w:t>ochocientos veinte y cuatro mil ochocientos</w:t>
            </w:r>
            <w:r w:rsidR="001B2CD6" w:rsidRPr="0001799E">
              <w:rPr>
                <w:bCs/>
                <w:color w:val="000000" w:themeColor="text1"/>
                <w:sz w:val="20"/>
                <w:szCs w:val="20"/>
              </w:rPr>
              <w:t xml:space="preserve"> 00/100 M.N.) </w:t>
            </w:r>
          </w:p>
          <w:p w:rsidR="001F681F" w:rsidRPr="0001799E" w:rsidRDefault="00AC449D" w:rsidP="0001799E">
            <w:pPr>
              <w:autoSpaceDE w:val="0"/>
              <w:autoSpaceDN w:val="0"/>
              <w:adjustRightInd w:val="0"/>
              <w:rPr>
                <w:color w:val="000000" w:themeColor="text1"/>
                <w:sz w:val="20"/>
                <w:szCs w:val="20"/>
                <w:lang w:val="es-MX" w:eastAsia="es-MX"/>
              </w:rPr>
            </w:pPr>
            <w:r w:rsidRPr="0001799E">
              <w:rPr>
                <w:b/>
                <w:color w:val="000000" w:themeColor="text1"/>
                <w:sz w:val="20"/>
                <w:szCs w:val="20"/>
              </w:rPr>
              <w:t>O</w:t>
            </w:r>
            <w:r w:rsidR="00127EE9" w:rsidRPr="0001799E">
              <w:rPr>
                <w:b/>
                <w:color w:val="000000" w:themeColor="text1"/>
                <w:sz w:val="20"/>
                <w:szCs w:val="20"/>
              </w:rPr>
              <w:t>bjetivos</w:t>
            </w:r>
            <w:r w:rsidR="0001799E" w:rsidRPr="0001799E">
              <w:rPr>
                <w:color w:val="000000" w:themeColor="text1"/>
                <w:sz w:val="20"/>
                <w:szCs w:val="20"/>
                <w:lang w:val="es-MX" w:eastAsia="es-MX"/>
              </w:rPr>
              <w:t>Reintegrar a la población de 60 a 64 años a la actividad para mejorar su calidad de vida.</w:t>
            </w:r>
            <w:r w:rsidR="001F681F" w:rsidRPr="0001799E">
              <w:rPr>
                <w:color w:val="000000" w:themeColor="text1"/>
                <w:sz w:val="20"/>
                <w:szCs w:val="20"/>
              </w:rPr>
              <w:t>.</w:t>
            </w:r>
          </w:p>
          <w:p w:rsidR="00AC449D" w:rsidRPr="00A27070" w:rsidRDefault="00AC449D" w:rsidP="005B3C84">
            <w:pPr>
              <w:pStyle w:val="NormalWeb"/>
              <w:spacing w:before="0" w:beforeAutospacing="0" w:after="0" w:afterAutospacing="0"/>
              <w:jc w:val="both"/>
              <w:rPr>
                <w:b/>
                <w:sz w:val="20"/>
                <w:szCs w:val="20"/>
              </w:rPr>
            </w:pPr>
          </w:p>
        </w:tc>
      </w:tr>
    </w:tbl>
    <w:p w:rsidR="009C456C" w:rsidRPr="00A27070" w:rsidRDefault="009C456C" w:rsidP="005B3C84">
      <w:pPr>
        <w:pStyle w:val="NormalWeb"/>
        <w:spacing w:before="0" w:beforeAutospacing="0" w:after="0" w:afterAutospacing="0"/>
        <w:jc w:val="both"/>
        <w:rPr>
          <w:b/>
          <w:sz w:val="20"/>
          <w:szCs w:val="20"/>
        </w:rPr>
      </w:pPr>
    </w:p>
    <w:p w:rsidR="00EE5209" w:rsidRPr="00A27070" w:rsidRDefault="00EE5209" w:rsidP="005B3C84">
      <w:pPr>
        <w:pStyle w:val="NormalWeb"/>
        <w:spacing w:before="0" w:beforeAutospacing="0" w:after="0" w:afterAutospacing="0"/>
        <w:jc w:val="both"/>
        <w:rPr>
          <w:b/>
          <w:sz w:val="20"/>
          <w:szCs w:val="20"/>
        </w:rPr>
      </w:pPr>
      <w:r w:rsidRPr="00A27070">
        <w:rPr>
          <w:b/>
          <w:sz w:val="20"/>
          <w:szCs w:val="20"/>
        </w:rPr>
        <w:t xml:space="preserve">II. METODOLOGÍA DE LA EVALUACIÓN INTERNA 2017 </w:t>
      </w:r>
    </w:p>
    <w:p w:rsidR="00EE5209" w:rsidRPr="00A27070" w:rsidRDefault="00EE5209" w:rsidP="005B3C84">
      <w:pPr>
        <w:pStyle w:val="NormalWeb"/>
        <w:spacing w:before="0" w:beforeAutospacing="0" w:after="0" w:afterAutospacing="0"/>
        <w:jc w:val="both"/>
        <w:rPr>
          <w:b/>
          <w:sz w:val="20"/>
          <w:szCs w:val="20"/>
        </w:rPr>
      </w:pPr>
      <w:r w:rsidRPr="00A27070">
        <w:rPr>
          <w:b/>
          <w:sz w:val="20"/>
          <w:szCs w:val="20"/>
        </w:rPr>
        <w:t>II.1. Área Encargada de la Evaluación Interna</w:t>
      </w:r>
      <w:r w:rsidR="003670C7" w:rsidRPr="00A27070">
        <w:rPr>
          <w:b/>
          <w:sz w:val="20"/>
          <w:szCs w:val="20"/>
        </w:rPr>
        <w:t>.</w:t>
      </w:r>
    </w:p>
    <w:p w:rsidR="00572DEF" w:rsidRPr="005C4EAB" w:rsidRDefault="00572DEF" w:rsidP="005B3C84">
      <w:pPr>
        <w:pStyle w:val="NormalWeb"/>
        <w:spacing w:before="0" w:beforeAutospacing="0" w:after="0" w:afterAutospacing="0"/>
        <w:jc w:val="both"/>
        <w:rPr>
          <w:sz w:val="20"/>
          <w:szCs w:val="20"/>
        </w:rPr>
      </w:pPr>
      <w:r w:rsidRPr="005C4EAB">
        <w:rPr>
          <w:sz w:val="20"/>
          <w:szCs w:val="20"/>
        </w:rPr>
        <w:t xml:space="preserve">- Indicar el área que realiza la evaluación interna del programa social y sus funciones generales. </w:t>
      </w:r>
    </w:p>
    <w:p w:rsidR="00E07220" w:rsidRDefault="00E07220" w:rsidP="00E07220">
      <w:pPr>
        <w:autoSpaceDE w:val="0"/>
        <w:autoSpaceDN w:val="0"/>
        <w:adjustRightInd w:val="0"/>
        <w:rPr>
          <w:sz w:val="20"/>
          <w:szCs w:val="20"/>
          <w:lang w:val="es-MX" w:eastAsia="es-MX"/>
        </w:rPr>
      </w:pPr>
      <w:r>
        <w:rPr>
          <w:sz w:val="20"/>
          <w:szCs w:val="20"/>
          <w:lang w:val="es-MX" w:eastAsia="es-MX"/>
        </w:rPr>
        <w:t>Encuestas aplicadas a los beneficiarios por la Jefatura de Unidad Departamental de Equidad Social, para</w:t>
      </w:r>
    </w:p>
    <w:p w:rsidR="005B3C84" w:rsidRPr="00A27070" w:rsidRDefault="00E07220" w:rsidP="00E07220">
      <w:pPr>
        <w:pStyle w:val="NormalWeb"/>
        <w:spacing w:before="0" w:beforeAutospacing="0" w:after="0" w:afterAutospacing="0"/>
        <w:jc w:val="both"/>
        <w:rPr>
          <w:sz w:val="20"/>
          <w:szCs w:val="20"/>
        </w:rPr>
      </w:pPr>
      <w:r>
        <w:rPr>
          <w:sz w:val="20"/>
          <w:szCs w:val="20"/>
          <w:lang w:val="es-MX" w:eastAsia="es-MX"/>
        </w:rPr>
        <w:t>conocer si las personas adultas mayores se sienten satisfechas con el programa y cómo ha mejorado su vida.</w:t>
      </w:r>
    </w:p>
    <w:p w:rsidR="00E07220" w:rsidRDefault="00572DEF" w:rsidP="00E07220">
      <w:pPr>
        <w:autoSpaceDE w:val="0"/>
        <w:autoSpaceDN w:val="0"/>
        <w:adjustRightInd w:val="0"/>
        <w:rPr>
          <w:sz w:val="20"/>
          <w:szCs w:val="20"/>
          <w:lang w:val="es-MX" w:eastAsia="es-MX"/>
        </w:rPr>
      </w:pPr>
      <w:r w:rsidRPr="005C4EAB">
        <w:rPr>
          <w:sz w:val="20"/>
          <w:szCs w:val="20"/>
        </w:rPr>
        <w:t xml:space="preserve">- </w:t>
      </w:r>
      <w:r w:rsidR="00E07220">
        <w:rPr>
          <w:sz w:val="20"/>
          <w:szCs w:val="20"/>
          <w:lang w:val="es-MX" w:eastAsia="es-MX"/>
        </w:rPr>
        <w:t>Con la información obtenida de lo anterior, la Jefatura de Unidad Departamental de Equidad Social hará un análisis</w:t>
      </w:r>
    </w:p>
    <w:p w:rsidR="00E07220" w:rsidRDefault="00E07220" w:rsidP="00E07220">
      <w:pPr>
        <w:autoSpaceDE w:val="0"/>
        <w:autoSpaceDN w:val="0"/>
        <w:adjustRightInd w:val="0"/>
        <w:rPr>
          <w:sz w:val="20"/>
          <w:szCs w:val="20"/>
          <w:lang w:val="es-MX" w:eastAsia="es-MX"/>
        </w:rPr>
      </w:pPr>
      <w:r>
        <w:rPr>
          <w:sz w:val="20"/>
          <w:szCs w:val="20"/>
          <w:lang w:val="es-MX" w:eastAsia="es-MX"/>
        </w:rPr>
        <w:t>y una propuesta de mejoras que será enviada a la Subdirección de Equidad Social y a la Dirección General de</w:t>
      </w:r>
    </w:p>
    <w:p w:rsidR="00EE5209" w:rsidRPr="005C4EAB" w:rsidRDefault="00E07220" w:rsidP="00E07220">
      <w:pPr>
        <w:pStyle w:val="NormalWeb"/>
        <w:spacing w:before="0" w:beforeAutospacing="0" w:after="0" w:afterAutospacing="0"/>
        <w:jc w:val="both"/>
        <w:rPr>
          <w:sz w:val="20"/>
          <w:szCs w:val="20"/>
        </w:rPr>
      </w:pPr>
      <w:r>
        <w:rPr>
          <w:sz w:val="20"/>
          <w:szCs w:val="20"/>
          <w:lang w:val="es-MX" w:eastAsia="es-MX"/>
        </w:rPr>
        <w:t>Desarrollo Social.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423"/>
        <w:gridCol w:w="1423"/>
        <w:gridCol w:w="1461"/>
        <w:gridCol w:w="1423"/>
        <w:gridCol w:w="1423"/>
        <w:gridCol w:w="1460"/>
      </w:tblGrid>
      <w:tr w:rsidR="00EE5209" w:rsidRPr="00A27070" w:rsidTr="00CA0A4F">
        <w:trPr>
          <w:trHeight w:val="555"/>
        </w:trPr>
        <w:tc>
          <w:tcPr>
            <w:tcW w:w="1315" w:type="dxa"/>
          </w:tcPr>
          <w:p w:rsidR="00EE5209" w:rsidRPr="00A27070" w:rsidRDefault="00EE5209" w:rsidP="00FB4931">
            <w:pPr>
              <w:jc w:val="center"/>
              <w:rPr>
                <w:b/>
                <w:sz w:val="20"/>
                <w:szCs w:val="20"/>
              </w:rPr>
            </w:pPr>
            <w:r w:rsidRPr="00A27070">
              <w:rPr>
                <w:b/>
                <w:sz w:val="20"/>
                <w:szCs w:val="20"/>
              </w:rPr>
              <w:t>Puesto</w:t>
            </w:r>
          </w:p>
        </w:tc>
        <w:tc>
          <w:tcPr>
            <w:tcW w:w="1423" w:type="dxa"/>
          </w:tcPr>
          <w:p w:rsidR="00EE5209" w:rsidRPr="00A27070" w:rsidRDefault="00EE5209" w:rsidP="00FB4931">
            <w:pPr>
              <w:jc w:val="center"/>
              <w:rPr>
                <w:b/>
                <w:sz w:val="20"/>
                <w:szCs w:val="20"/>
              </w:rPr>
            </w:pPr>
            <w:r w:rsidRPr="00A27070">
              <w:rPr>
                <w:b/>
                <w:sz w:val="20"/>
                <w:szCs w:val="20"/>
              </w:rPr>
              <w:t>Género</w:t>
            </w:r>
          </w:p>
        </w:tc>
        <w:tc>
          <w:tcPr>
            <w:tcW w:w="1423" w:type="dxa"/>
          </w:tcPr>
          <w:p w:rsidR="00EE5209" w:rsidRPr="00A27070" w:rsidRDefault="00EE5209" w:rsidP="00FB4931">
            <w:pPr>
              <w:jc w:val="center"/>
              <w:rPr>
                <w:b/>
                <w:sz w:val="20"/>
                <w:szCs w:val="20"/>
              </w:rPr>
            </w:pPr>
            <w:r w:rsidRPr="00A27070">
              <w:rPr>
                <w:b/>
                <w:sz w:val="20"/>
                <w:szCs w:val="20"/>
              </w:rPr>
              <w:t>Edad</w:t>
            </w:r>
          </w:p>
        </w:tc>
        <w:tc>
          <w:tcPr>
            <w:tcW w:w="1461" w:type="dxa"/>
          </w:tcPr>
          <w:p w:rsidR="00EE5209" w:rsidRPr="00A27070" w:rsidRDefault="00EE5209" w:rsidP="00FB4931">
            <w:pPr>
              <w:jc w:val="center"/>
              <w:rPr>
                <w:b/>
                <w:sz w:val="20"/>
                <w:szCs w:val="20"/>
              </w:rPr>
            </w:pPr>
            <w:r w:rsidRPr="00A27070">
              <w:rPr>
                <w:b/>
                <w:sz w:val="20"/>
                <w:szCs w:val="20"/>
              </w:rPr>
              <w:t>Formación Profesional</w:t>
            </w:r>
          </w:p>
        </w:tc>
        <w:tc>
          <w:tcPr>
            <w:tcW w:w="1423" w:type="dxa"/>
          </w:tcPr>
          <w:p w:rsidR="00EE5209" w:rsidRPr="00A27070" w:rsidRDefault="00EE5209" w:rsidP="00FB4931">
            <w:pPr>
              <w:jc w:val="center"/>
              <w:rPr>
                <w:b/>
                <w:sz w:val="20"/>
                <w:szCs w:val="20"/>
              </w:rPr>
            </w:pPr>
            <w:r w:rsidRPr="00A27070">
              <w:rPr>
                <w:b/>
                <w:sz w:val="20"/>
                <w:szCs w:val="20"/>
              </w:rPr>
              <w:t>Funciones</w:t>
            </w:r>
          </w:p>
        </w:tc>
        <w:tc>
          <w:tcPr>
            <w:tcW w:w="1423" w:type="dxa"/>
          </w:tcPr>
          <w:p w:rsidR="00EE5209" w:rsidRPr="00A27070" w:rsidRDefault="00EE5209" w:rsidP="00FB4931">
            <w:pPr>
              <w:jc w:val="center"/>
              <w:rPr>
                <w:b/>
                <w:sz w:val="20"/>
                <w:szCs w:val="20"/>
              </w:rPr>
            </w:pPr>
            <w:r w:rsidRPr="00A27070">
              <w:rPr>
                <w:b/>
                <w:sz w:val="20"/>
                <w:szCs w:val="20"/>
              </w:rPr>
              <w:t>Experiencia en M&amp;E</w:t>
            </w:r>
          </w:p>
        </w:tc>
        <w:tc>
          <w:tcPr>
            <w:tcW w:w="1460" w:type="dxa"/>
          </w:tcPr>
          <w:p w:rsidR="00EE5209" w:rsidRPr="00A27070" w:rsidRDefault="00EE5209" w:rsidP="00FB4931">
            <w:pPr>
              <w:jc w:val="center"/>
              <w:rPr>
                <w:b/>
                <w:sz w:val="20"/>
                <w:szCs w:val="20"/>
              </w:rPr>
            </w:pPr>
            <w:r w:rsidRPr="00A27070">
              <w:rPr>
                <w:b/>
                <w:sz w:val="20"/>
                <w:szCs w:val="20"/>
              </w:rPr>
              <w:t>Exclusivo M&amp;E</w:t>
            </w:r>
          </w:p>
        </w:tc>
      </w:tr>
      <w:tr w:rsidR="00EE5209" w:rsidRPr="00A27070" w:rsidTr="00CA0A4F">
        <w:tc>
          <w:tcPr>
            <w:tcW w:w="1315" w:type="dxa"/>
          </w:tcPr>
          <w:p w:rsidR="00EE5209" w:rsidRPr="00A27070" w:rsidRDefault="00F37CCA" w:rsidP="00924BEE">
            <w:pPr>
              <w:jc w:val="both"/>
              <w:rPr>
                <w:sz w:val="20"/>
                <w:szCs w:val="20"/>
              </w:rPr>
            </w:pPr>
            <w:r>
              <w:rPr>
                <w:sz w:val="20"/>
                <w:szCs w:val="20"/>
              </w:rPr>
              <w:t>Subdirectora de Equidad Social</w:t>
            </w:r>
          </w:p>
        </w:tc>
        <w:tc>
          <w:tcPr>
            <w:tcW w:w="1423" w:type="dxa"/>
          </w:tcPr>
          <w:p w:rsidR="00EE5209" w:rsidRPr="00A27070" w:rsidRDefault="00924BEE" w:rsidP="005B3C84">
            <w:pPr>
              <w:jc w:val="both"/>
              <w:rPr>
                <w:sz w:val="20"/>
                <w:szCs w:val="20"/>
              </w:rPr>
            </w:pPr>
            <w:r w:rsidRPr="00A27070">
              <w:rPr>
                <w:sz w:val="20"/>
                <w:szCs w:val="20"/>
              </w:rPr>
              <w:t>Femenino</w:t>
            </w:r>
          </w:p>
        </w:tc>
        <w:tc>
          <w:tcPr>
            <w:tcW w:w="1423" w:type="dxa"/>
          </w:tcPr>
          <w:p w:rsidR="00EE5209" w:rsidRPr="00A27070" w:rsidRDefault="00F37CCA" w:rsidP="00924BEE">
            <w:pPr>
              <w:jc w:val="both"/>
              <w:rPr>
                <w:sz w:val="20"/>
                <w:szCs w:val="20"/>
              </w:rPr>
            </w:pPr>
            <w:r>
              <w:rPr>
                <w:sz w:val="20"/>
                <w:szCs w:val="20"/>
              </w:rPr>
              <w:t>26</w:t>
            </w:r>
          </w:p>
        </w:tc>
        <w:tc>
          <w:tcPr>
            <w:tcW w:w="1461" w:type="dxa"/>
          </w:tcPr>
          <w:p w:rsidR="00EE5209" w:rsidRPr="00A27070" w:rsidRDefault="00F37CCA" w:rsidP="005B3C84">
            <w:pPr>
              <w:jc w:val="both"/>
              <w:rPr>
                <w:sz w:val="20"/>
                <w:szCs w:val="20"/>
              </w:rPr>
            </w:pPr>
            <w:r>
              <w:rPr>
                <w:sz w:val="20"/>
                <w:szCs w:val="20"/>
              </w:rPr>
              <w:t>Bachillerato</w:t>
            </w:r>
          </w:p>
        </w:tc>
        <w:tc>
          <w:tcPr>
            <w:tcW w:w="1423" w:type="dxa"/>
          </w:tcPr>
          <w:p w:rsidR="00EE5209" w:rsidRPr="00A27070" w:rsidRDefault="00F37CCA" w:rsidP="00924BEE">
            <w:pPr>
              <w:jc w:val="center"/>
              <w:rPr>
                <w:sz w:val="20"/>
                <w:szCs w:val="20"/>
              </w:rPr>
            </w:pPr>
            <w:r>
              <w:rPr>
                <w:sz w:val="20"/>
                <w:szCs w:val="20"/>
              </w:rPr>
              <w:t xml:space="preserve">Supervisar los Programas Sociales </w:t>
            </w:r>
          </w:p>
        </w:tc>
        <w:tc>
          <w:tcPr>
            <w:tcW w:w="1423" w:type="dxa"/>
          </w:tcPr>
          <w:p w:rsidR="00EE5209" w:rsidRPr="00A27070" w:rsidRDefault="00F37CCA" w:rsidP="005B3C84">
            <w:pPr>
              <w:jc w:val="center"/>
              <w:rPr>
                <w:sz w:val="20"/>
                <w:szCs w:val="20"/>
              </w:rPr>
            </w:pPr>
            <w:r>
              <w:rPr>
                <w:sz w:val="20"/>
                <w:szCs w:val="20"/>
              </w:rPr>
              <w:t>No</w:t>
            </w:r>
          </w:p>
        </w:tc>
        <w:tc>
          <w:tcPr>
            <w:tcW w:w="1460" w:type="dxa"/>
          </w:tcPr>
          <w:p w:rsidR="00EE5209" w:rsidRPr="00A27070" w:rsidRDefault="00F37CCA" w:rsidP="00FB4931">
            <w:pPr>
              <w:jc w:val="center"/>
              <w:rPr>
                <w:sz w:val="20"/>
                <w:szCs w:val="20"/>
              </w:rPr>
            </w:pPr>
            <w:r>
              <w:rPr>
                <w:sz w:val="20"/>
                <w:szCs w:val="20"/>
              </w:rPr>
              <w:t>No</w:t>
            </w:r>
            <w:r w:rsidR="004B5085" w:rsidRPr="00A27070">
              <w:rPr>
                <w:sz w:val="20"/>
                <w:szCs w:val="20"/>
              </w:rPr>
              <w:t>.</w:t>
            </w:r>
          </w:p>
        </w:tc>
      </w:tr>
      <w:tr w:rsidR="00EE5209" w:rsidRPr="00A27070" w:rsidTr="00CA0A4F">
        <w:tc>
          <w:tcPr>
            <w:tcW w:w="1315" w:type="dxa"/>
          </w:tcPr>
          <w:p w:rsidR="00EE5209" w:rsidRPr="00A27070" w:rsidRDefault="00F37CCA" w:rsidP="005B3C84">
            <w:pPr>
              <w:jc w:val="both"/>
              <w:rPr>
                <w:sz w:val="20"/>
                <w:szCs w:val="20"/>
              </w:rPr>
            </w:pPr>
            <w:r>
              <w:rPr>
                <w:sz w:val="20"/>
                <w:szCs w:val="20"/>
              </w:rPr>
              <w:t xml:space="preserve">JUD de Equidad Social </w:t>
            </w:r>
          </w:p>
        </w:tc>
        <w:tc>
          <w:tcPr>
            <w:tcW w:w="1423" w:type="dxa"/>
          </w:tcPr>
          <w:p w:rsidR="00EE5209" w:rsidRPr="00A27070" w:rsidRDefault="00EE5209" w:rsidP="005B3C84">
            <w:pPr>
              <w:jc w:val="both"/>
              <w:rPr>
                <w:sz w:val="20"/>
                <w:szCs w:val="20"/>
              </w:rPr>
            </w:pPr>
            <w:r w:rsidRPr="00A27070">
              <w:rPr>
                <w:sz w:val="20"/>
                <w:szCs w:val="20"/>
              </w:rPr>
              <w:t>Femenino</w:t>
            </w:r>
          </w:p>
        </w:tc>
        <w:tc>
          <w:tcPr>
            <w:tcW w:w="1423" w:type="dxa"/>
          </w:tcPr>
          <w:p w:rsidR="00EE5209" w:rsidRPr="00A27070" w:rsidRDefault="00361F52" w:rsidP="005B3C84">
            <w:pPr>
              <w:jc w:val="both"/>
              <w:rPr>
                <w:sz w:val="20"/>
                <w:szCs w:val="20"/>
              </w:rPr>
            </w:pPr>
            <w:r w:rsidRPr="00A27070">
              <w:rPr>
                <w:sz w:val="20"/>
                <w:szCs w:val="20"/>
              </w:rPr>
              <w:t>3</w:t>
            </w:r>
            <w:r w:rsidR="00F37CCA">
              <w:rPr>
                <w:sz w:val="20"/>
                <w:szCs w:val="20"/>
              </w:rPr>
              <w:t>4</w:t>
            </w:r>
          </w:p>
        </w:tc>
        <w:tc>
          <w:tcPr>
            <w:tcW w:w="1461" w:type="dxa"/>
          </w:tcPr>
          <w:p w:rsidR="00EE5209" w:rsidRPr="00A27070" w:rsidRDefault="00F37CCA" w:rsidP="005B3C84">
            <w:pPr>
              <w:jc w:val="both"/>
              <w:rPr>
                <w:sz w:val="20"/>
                <w:szCs w:val="20"/>
              </w:rPr>
            </w:pPr>
            <w:r>
              <w:rPr>
                <w:sz w:val="20"/>
                <w:szCs w:val="20"/>
              </w:rPr>
              <w:t>Administrativo</w:t>
            </w:r>
          </w:p>
        </w:tc>
        <w:tc>
          <w:tcPr>
            <w:tcW w:w="1423" w:type="dxa"/>
          </w:tcPr>
          <w:p w:rsidR="00EE5209" w:rsidRPr="00A27070" w:rsidRDefault="00F37CCA" w:rsidP="00F37CCA">
            <w:pPr>
              <w:rPr>
                <w:sz w:val="20"/>
                <w:szCs w:val="20"/>
              </w:rPr>
            </w:pPr>
            <w:r>
              <w:rPr>
                <w:sz w:val="20"/>
                <w:szCs w:val="20"/>
              </w:rPr>
              <w:t>Operar los Programas Sociales</w:t>
            </w:r>
          </w:p>
        </w:tc>
        <w:tc>
          <w:tcPr>
            <w:tcW w:w="1423" w:type="dxa"/>
          </w:tcPr>
          <w:p w:rsidR="00EE5209" w:rsidRPr="00A27070" w:rsidRDefault="00F37CCA" w:rsidP="00924BEE">
            <w:pPr>
              <w:jc w:val="center"/>
              <w:rPr>
                <w:b/>
                <w:sz w:val="20"/>
                <w:szCs w:val="20"/>
              </w:rPr>
            </w:pPr>
            <w:r>
              <w:rPr>
                <w:sz w:val="20"/>
                <w:szCs w:val="20"/>
              </w:rPr>
              <w:t>No</w:t>
            </w:r>
          </w:p>
        </w:tc>
        <w:tc>
          <w:tcPr>
            <w:tcW w:w="1460" w:type="dxa"/>
          </w:tcPr>
          <w:p w:rsidR="00EE5209" w:rsidRPr="00A27070" w:rsidRDefault="00F37CCA" w:rsidP="00924BEE">
            <w:pPr>
              <w:jc w:val="center"/>
              <w:rPr>
                <w:sz w:val="20"/>
                <w:szCs w:val="20"/>
              </w:rPr>
            </w:pPr>
            <w:r>
              <w:rPr>
                <w:sz w:val="20"/>
                <w:szCs w:val="20"/>
              </w:rPr>
              <w:t>No</w:t>
            </w:r>
          </w:p>
        </w:tc>
      </w:tr>
      <w:tr w:rsidR="00924BEE" w:rsidRPr="00A27070" w:rsidTr="00CA0A4F">
        <w:tc>
          <w:tcPr>
            <w:tcW w:w="1315" w:type="dxa"/>
          </w:tcPr>
          <w:p w:rsidR="00924BEE" w:rsidRPr="00A27070" w:rsidRDefault="00F37CCA" w:rsidP="005B3C84">
            <w:pPr>
              <w:jc w:val="both"/>
              <w:rPr>
                <w:sz w:val="20"/>
                <w:szCs w:val="20"/>
              </w:rPr>
            </w:pPr>
            <w:r>
              <w:rPr>
                <w:sz w:val="20"/>
                <w:szCs w:val="20"/>
              </w:rPr>
              <w:t>JUD de Vivienda</w:t>
            </w:r>
          </w:p>
        </w:tc>
        <w:tc>
          <w:tcPr>
            <w:tcW w:w="1423" w:type="dxa"/>
          </w:tcPr>
          <w:p w:rsidR="00924BEE" w:rsidRPr="00A27070" w:rsidRDefault="00361F52" w:rsidP="005B3C84">
            <w:pPr>
              <w:jc w:val="both"/>
              <w:rPr>
                <w:sz w:val="20"/>
                <w:szCs w:val="20"/>
              </w:rPr>
            </w:pPr>
            <w:r w:rsidRPr="00A27070">
              <w:rPr>
                <w:sz w:val="20"/>
                <w:szCs w:val="20"/>
              </w:rPr>
              <w:t>Femenino</w:t>
            </w:r>
          </w:p>
        </w:tc>
        <w:tc>
          <w:tcPr>
            <w:tcW w:w="1423" w:type="dxa"/>
          </w:tcPr>
          <w:p w:rsidR="00924BEE" w:rsidRPr="00A27070" w:rsidRDefault="00F37CCA" w:rsidP="005B3C84">
            <w:pPr>
              <w:jc w:val="both"/>
              <w:rPr>
                <w:sz w:val="20"/>
                <w:szCs w:val="20"/>
              </w:rPr>
            </w:pPr>
            <w:r>
              <w:rPr>
                <w:sz w:val="20"/>
                <w:szCs w:val="20"/>
              </w:rPr>
              <w:t>46</w:t>
            </w:r>
          </w:p>
        </w:tc>
        <w:tc>
          <w:tcPr>
            <w:tcW w:w="1461" w:type="dxa"/>
          </w:tcPr>
          <w:p w:rsidR="00924BEE" w:rsidRPr="00A27070" w:rsidRDefault="00F37CCA" w:rsidP="009C456C">
            <w:pPr>
              <w:jc w:val="both"/>
              <w:rPr>
                <w:sz w:val="20"/>
                <w:szCs w:val="20"/>
              </w:rPr>
            </w:pPr>
            <w:r>
              <w:rPr>
                <w:sz w:val="20"/>
                <w:szCs w:val="20"/>
              </w:rPr>
              <w:t>Lic. En Arquitectura</w:t>
            </w:r>
          </w:p>
        </w:tc>
        <w:tc>
          <w:tcPr>
            <w:tcW w:w="1423" w:type="dxa"/>
          </w:tcPr>
          <w:p w:rsidR="00924BEE" w:rsidRPr="00A27070" w:rsidRDefault="00F37CCA" w:rsidP="00924BEE">
            <w:pPr>
              <w:jc w:val="center"/>
              <w:rPr>
                <w:sz w:val="20"/>
                <w:szCs w:val="20"/>
              </w:rPr>
            </w:pPr>
            <w:r>
              <w:rPr>
                <w:sz w:val="20"/>
                <w:szCs w:val="20"/>
              </w:rPr>
              <w:t>Operar los Programas Sociales</w:t>
            </w:r>
          </w:p>
        </w:tc>
        <w:tc>
          <w:tcPr>
            <w:tcW w:w="1423" w:type="dxa"/>
          </w:tcPr>
          <w:p w:rsidR="00924BEE" w:rsidRPr="00A27070" w:rsidRDefault="00F37CCA" w:rsidP="00924BEE">
            <w:pPr>
              <w:jc w:val="center"/>
              <w:rPr>
                <w:sz w:val="20"/>
                <w:szCs w:val="20"/>
              </w:rPr>
            </w:pPr>
            <w:r>
              <w:rPr>
                <w:sz w:val="20"/>
                <w:szCs w:val="20"/>
              </w:rPr>
              <w:t>No</w:t>
            </w:r>
          </w:p>
        </w:tc>
        <w:tc>
          <w:tcPr>
            <w:tcW w:w="1460" w:type="dxa"/>
          </w:tcPr>
          <w:p w:rsidR="00361F52" w:rsidRPr="00A27070" w:rsidRDefault="00F37CCA" w:rsidP="009C456C">
            <w:pPr>
              <w:jc w:val="center"/>
              <w:rPr>
                <w:sz w:val="20"/>
                <w:szCs w:val="20"/>
              </w:rPr>
            </w:pPr>
            <w:r>
              <w:rPr>
                <w:sz w:val="20"/>
                <w:szCs w:val="20"/>
              </w:rPr>
              <w:t>No</w:t>
            </w:r>
          </w:p>
        </w:tc>
      </w:tr>
    </w:tbl>
    <w:p w:rsidR="00F37CCA" w:rsidRDefault="00F37CCA" w:rsidP="005B3C84">
      <w:pPr>
        <w:pStyle w:val="NormalWeb"/>
        <w:spacing w:before="0" w:beforeAutospacing="0" w:after="0" w:afterAutospacing="0"/>
        <w:jc w:val="both"/>
        <w:rPr>
          <w:sz w:val="20"/>
          <w:szCs w:val="20"/>
          <w:u w:val="single"/>
          <w:lang w:val="es-MX"/>
        </w:rPr>
      </w:pPr>
    </w:p>
    <w:p w:rsidR="00572DEF" w:rsidRPr="00A27070" w:rsidRDefault="00572DEF" w:rsidP="005B3C84">
      <w:pPr>
        <w:pStyle w:val="NormalWeb"/>
        <w:spacing w:before="0" w:beforeAutospacing="0" w:after="0" w:afterAutospacing="0"/>
        <w:jc w:val="both"/>
        <w:rPr>
          <w:sz w:val="20"/>
          <w:szCs w:val="20"/>
          <w:u w:val="single"/>
          <w:lang w:val="es-MX"/>
        </w:rPr>
      </w:pPr>
      <w:r w:rsidRPr="00A27070">
        <w:rPr>
          <w:sz w:val="20"/>
          <w:szCs w:val="20"/>
          <w:u w:val="single"/>
          <w:lang w:val="es-MX"/>
        </w:rPr>
        <w:t xml:space="preserve">(1) Experiencia en monitoreo y evaluación (M&amp;E), es decir, número de años y trabajos realizados. </w:t>
      </w:r>
    </w:p>
    <w:p w:rsidR="00572DEF" w:rsidRPr="00A27070" w:rsidRDefault="00572DEF" w:rsidP="005B3C84">
      <w:pPr>
        <w:pStyle w:val="NormalWeb"/>
        <w:spacing w:before="0" w:beforeAutospacing="0" w:after="0" w:afterAutospacing="0"/>
        <w:jc w:val="both"/>
        <w:rPr>
          <w:sz w:val="20"/>
          <w:szCs w:val="20"/>
          <w:u w:val="single"/>
          <w:lang w:val="es-MX"/>
        </w:rPr>
      </w:pPr>
      <w:r w:rsidRPr="00A27070">
        <w:rPr>
          <w:sz w:val="20"/>
          <w:szCs w:val="20"/>
          <w:u w:val="single"/>
          <w:lang w:val="es-MX"/>
        </w:rPr>
        <w:t>(2) Explicar si se dedican exclusivamente a las tareas de monitoreo y evaluación (M&amp;E) del programa o si participan en la operación del mismo, señalando puntualmente las funciones y tareas que realiza dentro del programa.</w:t>
      </w:r>
    </w:p>
    <w:p w:rsidR="007409FE" w:rsidRPr="00A27070" w:rsidRDefault="007409FE" w:rsidP="005B3C84">
      <w:pPr>
        <w:pStyle w:val="NormalWeb"/>
        <w:spacing w:before="0" w:beforeAutospacing="0" w:after="0" w:afterAutospacing="0"/>
        <w:jc w:val="both"/>
        <w:rPr>
          <w:b/>
          <w:sz w:val="20"/>
          <w:szCs w:val="20"/>
          <w:lang w:val="es-MX"/>
        </w:rPr>
      </w:pPr>
    </w:p>
    <w:p w:rsidR="00550E54" w:rsidRPr="00A27070" w:rsidRDefault="00550E54" w:rsidP="005B3C84">
      <w:pPr>
        <w:pStyle w:val="NormalWeb"/>
        <w:spacing w:before="0" w:beforeAutospacing="0" w:after="0" w:afterAutospacing="0"/>
        <w:jc w:val="both"/>
        <w:rPr>
          <w:b/>
          <w:sz w:val="20"/>
          <w:szCs w:val="20"/>
          <w:lang w:val="es-MX"/>
        </w:rPr>
      </w:pPr>
      <w:r w:rsidRPr="00A27070">
        <w:rPr>
          <w:b/>
          <w:sz w:val="20"/>
          <w:szCs w:val="20"/>
          <w:lang w:val="es-MX"/>
        </w:rPr>
        <w:t>II.2. Metodología de la Evaluación</w:t>
      </w:r>
      <w:r w:rsidR="003670C7" w:rsidRPr="00A27070">
        <w:rPr>
          <w:b/>
          <w:sz w:val="20"/>
          <w:szCs w:val="20"/>
          <w:lang w:val="es-MX"/>
        </w:rPr>
        <w:t>.</w:t>
      </w:r>
      <w:r w:rsidR="000D4EED" w:rsidRPr="00A27070">
        <w:rPr>
          <w:b/>
          <w:sz w:val="20"/>
          <w:szCs w:val="20"/>
          <w:lang w:val="es-MX"/>
        </w:rPr>
        <w:t>(</w:t>
      </w:r>
      <w:r w:rsidR="001D3478" w:rsidRPr="00A27070">
        <w:rPr>
          <w:b/>
          <w:sz w:val="20"/>
          <w:szCs w:val="20"/>
          <w:lang w:val="es-MX"/>
        </w:rPr>
        <w:t>Preguntar</w:t>
      </w:r>
      <w:r w:rsidR="00983ADE" w:rsidRPr="00A27070">
        <w:rPr>
          <w:b/>
          <w:sz w:val="20"/>
          <w:szCs w:val="20"/>
          <w:lang w:val="es-MX"/>
        </w:rPr>
        <w:t xml:space="preserve"> si se pasa tal y como se señala).</w:t>
      </w:r>
    </w:p>
    <w:p w:rsidR="00DE34A9" w:rsidRPr="00A27070" w:rsidRDefault="00DE34A9" w:rsidP="005B3C84">
      <w:pPr>
        <w:pStyle w:val="NormalWeb"/>
        <w:spacing w:before="0" w:beforeAutospacing="0" w:after="0" w:afterAutospacing="0"/>
        <w:jc w:val="both"/>
        <w:rPr>
          <w:b/>
          <w:sz w:val="20"/>
          <w:szCs w:val="20"/>
          <w:lang w:val="es-MX"/>
        </w:rPr>
      </w:pPr>
    </w:p>
    <w:p w:rsidR="00550E54" w:rsidRPr="00A27070" w:rsidRDefault="00550E54" w:rsidP="005B3C84">
      <w:pPr>
        <w:pStyle w:val="NormalWeb"/>
        <w:spacing w:before="0" w:beforeAutospacing="0" w:after="0" w:afterAutospacing="0"/>
        <w:jc w:val="both"/>
        <w:rPr>
          <w:sz w:val="20"/>
          <w:szCs w:val="20"/>
          <w:lang w:val="es-MX"/>
        </w:rPr>
      </w:pPr>
      <w:r w:rsidRPr="00A27070">
        <w:rPr>
          <w:sz w:val="20"/>
          <w:szCs w:val="20"/>
          <w:lang w:val="es-MX"/>
        </w:rPr>
        <w:lastRenderedPageBreak/>
        <w:t xml:space="preserve">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 </w:t>
      </w:r>
    </w:p>
    <w:p w:rsidR="008A20D2" w:rsidRPr="00A27070" w:rsidRDefault="008A20D2" w:rsidP="005B3C84">
      <w:pPr>
        <w:pStyle w:val="NormalWeb"/>
        <w:spacing w:before="0" w:beforeAutospacing="0" w:after="0" w:afterAutospacing="0"/>
        <w:jc w:val="both"/>
        <w:rPr>
          <w:sz w:val="20"/>
          <w:szCs w:val="20"/>
          <w:lang w:val="es-MX"/>
        </w:rPr>
      </w:pPr>
      <w:r w:rsidRPr="00A27070">
        <w:rPr>
          <w:sz w:val="20"/>
          <w:szCs w:val="20"/>
          <w:lang w:val="es-MX"/>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726A95" w:rsidRDefault="008A20D2" w:rsidP="005B3C84">
      <w:pPr>
        <w:pStyle w:val="NormalWeb"/>
        <w:spacing w:before="0" w:beforeAutospacing="0" w:after="0" w:afterAutospacing="0"/>
        <w:jc w:val="both"/>
        <w:rPr>
          <w:sz w:val="20"/>
          <w:szCs w:val="20"/>
          <w:lang w:val="es-MX"/>
        </w:rPr>
      </w:pPr>
      <w:r w:rsidRPr="00A27070">
        <w:rPr>
          <w:sz w:val="20"/>
          <w:szCs w:val="20"/>
          <w:lang w:val="es-MX"/>
        </w:rPr>
        <w:t>La ruta crítica de la integración del informe de la evaluación del programa social (indicar el tiempo empleado para realizar la evaluación interna en sus diferentes etapas).</w:t>
      </w:r>
    </w:p>
    <w:p w:rsidR="00F37CCA" w:rsidRPr="00A27070" w:rsidRDefault="00F37CCA" w:rsidP="005B3C84">
      <w:pPr>
        <w:pStyle w:val="NormalWeb"/>
        <w:spacing w:before="0" w:beforeAutospacing="0" w:after="0" w:afterAutospacing="0"/>
        <w:jc w:val="both"/>
        <w:rPr>
          <w:sz w:val="20"/>
          <w:szCs w:val="20"/>
          <w:lang w:val="es-MX"/>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4867"/>
      </w:tblGrid>
      <w:tr w:rsidR="00B82A09" w:rsidRPr="00A27070" w:rsidTr="00CA0A4F">
        <w:tc>
          <w:tcPr>
            <w:tcW w:w="5056" w:type="dxa"/>
          </w:tcPr>
          <w:p w:rsidR="00B82A09" w:rsidRPr="00A27070" w:rsidRDefault="00B82A09" w:rsidP="00846621">
            <w:pPr>
              <w:tabs>
                <w:tab w:val="left" w:pos="1712"/>
              </w:tabs>
              <w:jc w:val="center"/>
              <w:rPr>
                <w:b/>
                <w:sz w:val="20"/>
                <w:szCs w:val="20"/>
              </w:rPr>
            </w:pPr>
            <w:r w:rsidRPr="00A27070">
              <w:rPr>
                <w:b/>
                <w:sz w:val="20"/>
                <w:szCs w:val="20"/>
              </w:rPr>
              <w:t>Apartado de la Evaluación</w:t>
            </w:r>
          </w:p>
        </w:tc>
        <w:tc>
          <w:tcPr>
            <w:tcW w:w="4867" w:type="dxa"/>
          </w:tcPr>
          <w:p w:rsidR="00B82A09" w:rsidRPr="00A27070" w:rsidRDefault="00B82A09" w:rsidP="005B3C84">
            <w:pPr>
              <w:jc w:val="center"/>
              <w:rPr>
                <w:b/>
                <w:sz w:val="20"/>
                <w:szCs w:val="20"/>
              </w:rPr>
            </w:pPr>
            <w:r w:rsidRPr="00A27070">
              <w:rPr>
                <w:b/>
                <w:sz w:val="20"/>
                <w:szCs w:val="20"/>
              </w:rPr>
              <w:t>Periodo de Análisis</w:t>
            </w:r>
          </w:p>
        </w:tc>
      </w:tr>
      <w:tr w:rsidR="00C04ABC" w:rsidRPr="00A27070" w:rsidTr="00CA0A4F">
        <w:tc>
          <w:tcPr>
            <w:tcW w:w="5056" w:type="dxa"/>
          </w:tcPr>
          <w:p w:rsidR="00C04ABC" w:rsidRPr="00A27070" w:rsidRDefault="00C04ABC" w:rsidP="00C04ABC">
            <w:pPr>
              <w:tabs>
                <w:tab w:val="right" w:pos="4840"/>
              </w:tabs>
              <w:jc w:val="both"/>
              <w:rPr>
                <w:sz w:val="20"/>
                <w:szCs w:val="20"/>
              </w:rPr>
            </w:pPr>
            <w:r w:rsidRPr="00A27070">
              <w:rPr>
                <w:sz w:val="20"/>
                <w:szCs w:val="20"/>
              </w:rPr>
              <w:t xml:space="preserve">Elaboración de encuesta de satisfacción </w:t>
            </w:r>
          </w:p>
        </w:tc>
        <w:tc>
          <w:tcPr>
            <w:tcW w:w="4867" w:type="dxa"/>
          </w:tcPr>
          <w:p w:rsidR="00C04ABC" w:rsidRPr="00A27070" w:rsidRDefault="00C04ABC" w:rsidP="005B3C84">
            <w:pPr>
              <w:tabs>
                <w:tab w:val="left" w:pos="658"/>
              </w:tabs>
              <w:jc w:val="both"/>
              <w:rPr>
                <w:sz w:val="20"/>
                <w:szCs w:val="20"/>
              </w:rPr>
            </w:pPr>
            <w:r w:rsidRPr="00A27070">
              <w:rPr>
                <w:sz w:val="20"/>
                <w:szCs w:val="20"/>
              </w:rPr>
              <w:t xml:space="preserve">1 mes </w:t>
            </w:r>
          </w:p>
        </w:tc>
      </w:tr>
      <w:tr w:rsidR="00B82A09" w:rsidRPr="00A27070" w:rsidTr="00CA0A4F">
        <w:tc>
          <w:tcPr>
            <w:tcW w:w="5056" w:type="dxa"/>
          </w:tcPr>
          <w:p w:rsidR="00B82A09" w:rsidRPr="00A27070" w:rsidRDefault="00B82A09" w:rsidP="00C04ABC">
            <w:pPr>
              <w:tabs>
                <w:tab w:val="right" w:pos="4840"/>
              </w:tabs>
              <w:jc w:val="both"/>
              <w:rPr>
                <w:sz w:val="20"/>
                <w:szCs w:val="20"/>
              </w:rPr>
            </w:pPr>
            <w:r w:rsidRPr="00A27070">
              <w:rPr>
                <w:sz w:val="20"/>
                <w:szCs w:val="20"/>
              </w:rPr>
              <w:t xml:space="preserve">Aplicación de encuestas de satisfacción </w:t>
            </w:r>
          </w:p>
        </w:tc>
        <w:tc>
          <w:tcPr>
            <w:tcW w:w="4867" w:type="dxa"/>
          </w:tcPr>
          <w:p w:rsidR="00B82A09" w:rsidRPr="00A27070" w:rsidRDefault="00B403E2" w:rsidP="005B3C84">
            <w:pPr>
              <w:tabs>
                <w:tab w:val="left" w:pos="658"/>
              </w:tabs>
              <w:jc w:val="both"/>
              <w:rPr>
                <w:sz w:val="20"/>
                <w:szCs w:val="20"/>
              </w:rPr>
            </w:pPr>
            <w:r>
              <w:rPr>
                <w:sz w:val="20"/>
                <w:szCs w:val="20"/>
              </w:rPr>
              <w:t>3 semanas</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Procesamiento de las encuestas de satisfacción.</w:t>
            </w:r>
          </w:p>
        </w:tc>
        <w:tc>
          <w:tcPr>
            <w:tcW w:w="4867" w:type="dxa"/>
          </w:tcPr>
          <w:p w:rsidR="00B82A09" w:rsidRPr="00A27070" w:rsidRDefault="00BB69D3" w:rsidP="005B3C84">
            <w:pPr>
              <w:tabs>
                <w:tab w:val="left" w:pos="646"/>
              </w:tabs>
              <w:jc w:val="both"/>
              <w:rPr>
                <w:sz w:val="20"/>
                <w:szCs w:val="20"/>
              </w:rPr>
            </w:pPr>
            <w:r w:rsidRPr="00A27070">
              <w:rPr>
                <w:sz w:val="20"/>
                <w:szCs w:val="20"/>
              </w:rPr>
              <w:t>1anual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Capacitación para la entrega del Informe de Evaluación.</w:t>
            </w:r>
          </w:p>
        </w:tc>
        <w:tc>
          <w:tcPr>
            <w:tcW w:w="4867" w:type="dxa"/>
          </w:tcPr>
          <w:p w:rsidR="00B82A09" w:rsidRPr="00A27070" w:rsidRDefault="00BB69D3" w:rsidP="005B3C84">
            <w:pPr>
              <w:tabs>
                <w:tab w:val="left" w:pos="329"/>
              </w:tabs>
              <w:jc w:val="both"/>
              <w:rPr>
                <w:sz w:val="20"/>
                <w:szCs w:val="20"/>
              </w:rPr>
            </w:pPr>
            <w:r w:rsidRPr="00A27070">
              <w:rPr>
                <w:sz w:val="20"/>
                <w:szCs w:val="20"/>
              </w:rPr>
              <w:t>1 semestral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Recolección de insumos para el Informe de Evaluación.</w:t>
            </w:r>
          </w:p>
        </w:tc>
        <w:tc>
          <w:tcPr>
            <w:tcW w:w="4867" w:type="dxa"/>
          </w:tcPr>
          <w:p w:rsidR="00B82A09" w:rsidRPr="00A27070" w:rsidRDefault="00BB69D3" w:rsidP="005B3C84">
            <w:pPr>
              <w:tabs>
                <w:tab w:val="left" w:pos="329"/>
              </w:tabs>
              <w:jc w:val="both"/>
              <w:rPr>
                <w:sz w:val="20"/>
                <w:szCs w:val="20"/>
              </w:rPr>
            </w:pPr>
            <w:r w:rsidRPr="00A27070">
              <w:rPr>
                <w:sz w:val="20"/>
                <w:szCs w:val="20"/>
              </w:rPr>
              <w:t>1 bimestral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Redacción del Informe de Evaluación</w:t>
            </w:r>
          </w:p>
        </w:tc>
        <w:tc>
          <w:tcPr>
            <w:tcW w:w="4867" w:type="dxa"/>
          </w:tcPr>
          <w:p w:rsidR="00B82A09" w:rsidRPr="00A27070" w:rsidRDefault="00B403E2" w:rsidP="005B3C84">
            <w:pPr>
              <w:tabs>
                <w:tab w:val="left" w:pos="329"/>
              </w:tabs>
              <w:jc w:val="both"/>
              <w:rPr>
                <w:sz w:val="20"/>
                <w:szCs w:val="20"/>
              </w:rPr>
            </w:pPr>
            <w:r>
              <w:rPr>
                <w:sz w:val="20"/>
                <w:szCs w:val="20"/>
              </w:rPr>
              <w:t xml:space="preserve">15 dias </w:t>
            </w:r>
          </w:p>
        </w:tc>
      </w:tr>
    </w:tbl>
    <w:p w:rsidR="00C04ABC" w:rsidRPr="00A27070" w:rsidRDefault="00C04ABC" w:rsidP="005B3C84">
      <w:pPr>
        <w:pStyle w:val="NormalWeb"/>
        <w:spacing w:before="0" w:beforeAutospacing="0" w:after="0" w:afterAutospacing="0"/>
        <w:jc w:val="both"/>
        <w:rPr>
          <w:b/>
          <w:sz w:val="20"/>
          <w:szCs w:val="20"/>
          <w:lang w:val="es-MX"/>
        </w:rPr>
      </w:pPr>
    </w:p>
    <w:p w:rsidR="003670C7" w:rsidRPr="00A27070" w:rsidRDefault="003670C7" w:rsidP="005B3C84">
      <w:pPr>
        <w:pStyle w:val="NormalWeb"/>
        <w:spacing w:before="0" w:beforeAutospacing="0" w:after="0" w:afterAutospacing="0"/>
        <w:jc w:val="both"/>
        <w:rPr>
          <w:b/>
          <w:sz w:val="20"/>
          <w:szCs w:val="20"/>
          <w:lang w:val="es-MX"/>
        </w:rPr>
      </w:pPr>
      <w:r w:rsidRPr="00A27070">
        <w:rPr>
          <w:b/>
          <w:sz w:val="20"/>
          <w:szCs w:val="20"/>
          <w:lang w:val="es-MX"/>
        </w:rPr>
        <w:t xml:space="preserve">II.3. Fuentes de Información de la Evaluación. </w:t>
      </w:r>
    </w:p>
    <w:p w:rsidR="00572DEF" w:rsidRPr="00A27070" w:rsidRDefault="00572DEF" w:rsidP="005B3C84">
      <w:pPr>
        <w:pStyle w:val="NormalWeb"/>
        <w:spacing w:before="0" w:beforeAutospacing="0" w:after="0" w:afterAutospacing="0"/>
        <w:jc w:val="both"/>
        <w:rPr>
          <w:sz w:val="20"/>
          <w:szCs w:val="20"/>
          <w:lang w:val="es-MX"/>
        </w:rPr>
      </w:pPr>
      <w:r w:rsidRPr="00A27070">
        <w:rPr>
          <w:sz w:val="20"/>
          <w:szCs w:val="20"/>
          <w:lang w:val="es-MX"/>
        </w:rPr>
        <w:t>- Mencionar que 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726A95" w:rsidRPr="00A27070" w:rsidRDefault="003C7A87" w:rsidP="005B3C84">
      <w:pPr>
        <w:pStyle w:val="NormalWeb"/>
        <w:spacing w:before="0" w:beforeAutospacing="0" w:after="0" w:afterAutospacing="0"/>
        <w:jc w:val="both"/>
        <w:rPr>
          <w:sz w:val="20"/>
          <w:szCs w:val="20"/>
          <w:lang w:val="es-MX"/>
        </w:rPr>
      </w:pPr>
      <w:r w:rsidRPr="00A27070">
        <w:rPr>
          <w:sz w:val="20"/>
          <w:szCs w:val="20"/>
          <w:lang w:val="es-MX"/>
        </w:rPr>
        <w:t>E</w:t>
      </w:r>
      <w:r w:rsidR="003670C7" w:rsidRPr="00A27070">
        <w:rPr>
          <w:sz w:val="20"/>
          <w:szCs w:val="20"/>
          <w:lang w:val="es-MX"/>
        </w:rPr>
        <w:t>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C04ABC" w:rsidRPr="00A27070" w:rsidRDefault="00C04ABC" w:rsidP="005B3C84">
      <w:pPr>
        <w:pStyle w:val="NormalWeb"/>
        <w:spacing w:before="0" w:beforeAutospacing="0" w:after="0" w:afterAutospacing="0"/>
        <w:jc w:val="both"/>
        <w:rPr>
          <w:b/>
          <w:sz w:val="20"/>
          <w:szCs w:val="20"/>
          <w:lang w:val="es-MX"/>
        </w:rPr>
      </w:pPr>
    </w:p>
    <w:p w:rsidR="000C6B6B" w:rsidRPr="00A27070" w:rsidRDefault="000C6B6B" w:rsidP="005B3C84">
      <w:pPr>
        <w:pStyle w:val="NormalWeb"/>
        <w:spacing w:before="0" w:beforeAutospacing="0" w:after="0" w:afterAutospacing="0"/>
        <w:jc w:val="both"/>
        <w:rPr>
          <w:b/>
          <w:sz w:val="20"/>
          <w:szCs w:val="20"/>
          <w:lang w:val="es-MX"/>
        </w:rPr>
      </w:pPr>
      <w:r w:rsidRPr="00A27070">
        <w:rPr>
          <w:b/>
          <w:sz w:val="20"/>
          <w:szCs w:val="20"/>
          <w:lang w:val="es-MX"/>
        </w:rPr>
        <w:t>II.3.1. Información de Gabinete</w:t>
      </w:r>
      <w:r w:rsidR="005820BE" w:rsidRPr="00A27070">
        <w:rPr>
          <w:b/>
          <w:sz w:val="20"/>
          <w:szCs w:val="20"/>
          <w:lang w:val="es-MX"/>
        </w:rPr>
        <w:t>.</w:t>
      </w:r>
    </w:p>
    <w:p w:rsidR="00572DEF" w:rsidRPr="00A27070" w:rsidRDefault="001D3478" w:rsidP="005B3C84">
      <w:pPr>
        <w:jc w:val="both"/>
        <w:rPr>
          <w:sz w:val="20"/>
          <w:szCs w:val="20"/>
          <w:lang w:val="es-MX"/>
        </w:rPr>
      </w:pPr>
      <w:r w:rsidRPr="00A27070">
        <w:rPr>
          <w:sz w:val="20"/>
          <w:szCs w:val="20"/>
          <w:lang w:val="es-MX"/>
        </w:rPr>
        <w:t>-</w:t>
      </w:r>
      <w:r w:rsidR="00572DEF" w:rsidRPr="00A27070">
        <w:rPr>
          <w:sz w:val="20"/>
          <w:szCs w:val="20"/>
          <w:lang w:val="es-MX"/>
        </w:rPr>
        <w:t xml:space="preserve">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572DEF" w:rsidRPr="00A27070" w:rsidRDefault="00572DEF" w:rsidP="005B3C84">
      <w:pPr>
        <w:pStyle w:val="Sinespaciado"/>
        <w:jc w:val="both"/>
        <w:rPr>
          <w:rFonts w:ascii="Times New Roman" w:hAnsi="Times New Roman"/>
          <w:sz w:val="20"/>
          <w:szCs w:val="20"/>
        </w:rPr>
      </w:pPr>
    </w:p>
    <w:p w:rsidR="000C6B6B" w:rsidRPr="00A27070" w:rsidRDefault="000C6B6B" w:rsidP="005B3C84">
      <w:pPr>
        <w:pStyle w:val="Sinespaciado"/>
        <w:jc w:val="both"/>
        <w:rPr>
          <w:rFonts w:ascii="Times New Roman" w:hAnsi="Times New Roman"/>
          <w:sz w:val="20"/>
          <w:szCs w:val="20"/>
        </w:rPr>
      </w:pPr>
      <w:r w:rsidRPr="00A27070">
        <w:rPr>
          <w:rFonts w:ascii="Times New Roman" w:hAnsi="Times New Roman"/>
          <w:sz w:val="20"/>
          <w:szCs w:val="20"/>
        </w:rPr>
        <w:t xml:space="preserve">Las fuentes de información </w:t>
      </w:r>
      <w:r w:rsidR="00584813" w:rsidRPr="00A27070">
        <w:rPr>
          <w:rFonts w:ascii="Times New Roman" w:hAnsi="Times New Roman"/>
          <w:sz w:val="20"/>
          <w:szCs w:val="20"/>
        </w:rPr>
        <w:t xml:space="preserve">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w:t>
      </w:r>
      <w:r w:rsidRPr="00A27070">
        <w:rPr>
          <w:rFonts w:ascii="Times New Roman" w:hAnsi="Times New Roman"/>
          <w:sz w:val="20"/>
          <w:szCs w:val="20"/>
        </w:rPr>
        <w:t>que se emplearán en la evaluación interna serán los siguientes:</w:t>
      </w:r>
    </w:p>
    <w:p w:rsidR="00F67783" w:rsidRPr="00A27070" w:rsidRDefault="00F67783" w:rsidP="005B3C84">
      <w:pPr>
        <w:pStyle w:val="Textoindependiente"/>
        <w:ind w:left="0"/>
        <w:jc w:val="both"/>
        <w:rPr>
          <w:rFonts w:eastAsia="Calibri"/>
        </w:rPr>
      </w:pPr>
    </w:p>
    <w:p w:rsidR="000C6B6B" w:rsidRPr="00A27070" w:rsidRDefault="000C6B6B" w:rsidP="005B3C84">
      <w:pPr>
        <w:pStyle w:val="Textoindependiente"/>
        <w:ind w:left="0"/>
        <w:jc w:val="both"/>
        <w:rPr>
          <w:b/>
        </w:rPr>
      </w:pPr>
      <w:r w:rsidRPr="00A27070">
        <w:rPr>
          <w:b/>
        </w:rPr>
        <w:t>A nivel internacional:</w:t>
      </w:r>
    </w:p>
    <w:p w:rsidR="000C6B6B" w:rsidRPr="00A27070" w:rsidRDefault="000C6B6B" w:rsidP="005B3C84">
      <w:pPr>
        <w:pStyle w:val="Textoindependiente"/>
        <w:jc w:val="both"/>
      </w:pPr>
    </w:p>
    <w:p w:rsidR="000C6B6B" w:rsidRPr="00A27070" w:rsidRDefault="001B230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El Panorama Social de América Latina. CEPAL, 2014.</w:t>
      </w:r>
    </w:p>
    <w:p w:rsidR="00853478" w:rsidRPr="00A27070" w:rsidRDefault="00853478" w:rsidP="005B3C84">
      <w:pPr>
        <w:pStyle w:val="Textoindependiente"/>
        <w:ind w:left="0"/>
        <w:jc w:val="both"/>
      </w:pPr>
    </w:p>
    <w:p w:rsidR="000C6B6B" w:rsidRPr="00A27070" w:rsidRDefault="000C6B6B" w:rsidP="005B3C84">
      <w:pPr>
        <w:pStyle w:val="Textoindependiente"/>
        <w:ind w:left="0"/>
        <w:jc w:val="both"/>
        <w:rPr>
          <w:b/>
        </w:rPr>
      </w:pPr>
      <w:r w:rsidRPr="00A27070">
        <w:rPr>
          <w:b/>
        </w:rPr>
        <w:t>A nivel nacional:</w:t>
      </w:r>
    </w:p>
    <w:p w:rsidR="00E166E9" w:rsidRPr="00A27070" w:rsidRDefault="00E166E9" w:rsidP="005B3C84">
      <w:pPr>
        <w:pStyle w:val="Textoindependiente"/>
        <w:jc w:val="both"/>
        <w:rPr>
          <w:b/>
        </w:rPr>
      </w:pPr>
    </w:p>
    <w:p w:rsidR="00E166E9" w:rsidRPr="00A27070" w:rsidRDefault="00E166E9" w:rsidP="005B3C84">
      <w:pPr>
        <w:pStyle w:val="Textoindependiente"/>
        <w:ind w:left="0"/>
        <w:jc w:val="both"/>
        <w:rPr>
          <w:rFonts w:eastAsia="Calibri"/>
          <w:spacing w:val="-10"/>
        </w:rPr>
      </w:pPr>
      <w:r w:rsidRPr="00A27070">
        <w:rPr>
          <w:rFonts w:eastAsia="Calibri"/>
          <w:spacing w:val="-10"/>
        </w:rPr>
        <w:t>-</w:t>
      </w:r>
      <w:r w:rsidR="001D3478" w:rsidRPr="00A27070">
        <w:rPr>
          <w:rFonts w:eastAsia="Calibri"/>
          <w:spacing w:val="-10"/>
        </w:rPr>
        <w:t xml:space="preserve"> Correa</w:t>
      </w:r>
      <w:r w:rsidRPr="00A27070">
        <w:rPr>
          <w:rFonts w:eastAsia="Calibri"/>
          <w:spacing w:val="-10"/>
        </w:rPr>
        <w:t>; Construcción y acceso a la vivienda en México (2000-2012). Intersticios sociales [online]. 2014, n.7, ().1-31. Recuperado de http://www.scielo.org.mx/scielo.php?script=sci_arttext&amp;pid=S2007-49642014000100005&amp;lng=es&amp;nrm=iso&gt;. ISSN 2007-4964.</w:t>
      </w:r>
    </w:p>
    <w:p w:rsidR="00273176" w:rsidRPr="00A27070" w:rsidRDefault="00273176" w:rsidP="005B3C84">
      <w:pPr>
        <w:jc w:val="both"/>
        <w:rPr>
          <w:rFonts w:eastAsia="Calibri"/>
          <w:spacing w:val="-10"/>
          <w:sz w:val="20"/>
          <w:szCs w:val="20"/>
          <w:lang w:val="es-MX" w:eastAsia="en-US"/>
        </w:rPr>
      </w:pPr>
      <w:r w:rsidRPr="00A27070">
        <w:rPr>
          <w:sz w:val="20"/>
          <w:szCs w:val="20"/>
        </w:rPr>
        <w:lastRenderedPageBreak/>
        <w:t xml:space="preserve">- </w:t>
      </w:r>
      <w:r w:rsidRPr="00A27070">
        <w:rPr>
          <w:rFonts w:eastAsia="Calibri"/>
          <w:spacing w:val="-10"/>
          <w:sz w:val="20"/>
          <w:szCs w:val="20"/>
          <w:lang w:val="es-MX" w:eastAsia="en-US"/>
        </w:rPr>
        <w:t xml:space="preserve">Iracheta, A; (2011). Experiencias de política habitacional en México. Revista de Ingeniería, () 95-99. Recuperado de http://www.redalyc.org/articulo.oa?id=121022763014 </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Diagnóstico de las Necesidades y Rezago en Materia de Vivienda de la Población en Pobreza Patrimonial. Grupo de Economistas Asociados GEA. FONHAPO, SEDESOL. Mayo de 2010.</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Informe Anual Sobre la Situación de Pobreza y Rezago Social. Azcapotzalco, Distrito Federal. 2010 SEDESOL - CONEVAL, 2011.</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i/>
          <w:sz w:val="20"/>
          <w:szCs w:val="20"/>
        </w:rPr>
        <w:t>-</w:t>
      </w:r>
      <w:r w:rsidR="00B7106E" w:rsidRPr="00A27070">
        <w:rPr>
          <w:rFonts w:ascii="Times New Roman" w:hAnsi="Times New Roman"/>
          <w:sz w:val="20"/>
          <w:szCs w:val="20"/>
        </w:rPr>
        <w:t xml:space="preserve"> Sistema Nacional de Creadores de Arte (Emisión 2008. Agosto 2009 - Julio 2012), </w:t>
      </w:r>
      <w:r w:rsidR="000C6B6B" w:rsidRPr="00A27070">
        <w:rPr>
          <w:rFonts w:ascii="Times New Roman" w:hAnsi="Times New Roman"/>
          <w:i/>
          <w:sz w:val="20"/>
          <w:szCs w:val="20"/>
        </w:rPr>
        <w:t>La Vivienda “Social” en México: Pasado, Presente, y ¿Futuro?</w:t>
      </w:r>
      <w:r w:rsidR="000C6B6B" w:rsidRPr="00A27070">
        <w:rPr>
          <w:rFonts w:ascii="Times New Roman" w:hAnsi="Times New Roman"/>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FA6CB7" w:rsidRPr="00A27070">
        <w:rPr>
          <w:rFonts w:ascii="Times New Roman" w:hAnsi="Times New Roman"/>
          <w:sz w:val="20"/>
          <w:szCs w:val="20"/>
        </w:rPr>
        <w:t xml:space="preserve"> CONEVAL (2011), </w:t>
      </w:r>
      <w:r w:rsidR="000C6B6B" w:rsidRPr="00A27070">
        <w:rPr>
          <w:rFonts w:ascii="Times New Roman" w:hAnsi="Times New Roman"/>
          <w:i/>
          <w:sz w:val="20"/>
          <w:szCs w:val="20"/>
        </w:rPr>
        <w:t>Medición de la Pobreza en los Municipios de México 2010.</w:t>
      </w:r>
    </w:p>
    <w:p w:rsidR="00E208DA" w:rsidRPr="00A27070" w:rsidRDefault="00E208D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 Kunz-Bolaños, I, &amp; Romero-Vadillo, I. (2008). </w:t>
      </w:r>
      <w:r w:rsidRPr="00A27070">
        <w:rPr>
          <w:rFonts w:ascii="Times New Roman" w:hAnsi="Times New Roman"/>
          <w:i/>
          <w:sz w:val="20"/>
          <w:szCs w:val="20"/>
        </w:rPr>
        <w:t>Naturaleza y dimensión del rezago habitacional en México. </w:t>
      </w:r>
      <w:r w:rsidRPr="00A27070">
        <w:rPr>
          <w:rFonts w:ascii="Times New Roman" w:hAnsi="Times New Roman"/>
          <w:i/>
          <w:iCs/>
          <w:sz w:val="20"/>
          <w:szCs w:val="20"/>
        </w:rPr>
        <w:t>Economía Sociedad y Territorio, 0</w:t>
      </w:r>
      <w:r w:rsidRPr="00A27070">
        <w:rPr>
          <w:rFonts w:ascii="Times New Roman" w:hAnsi="Times New Roman"/>
          <w:i/>
          <w:sz w:val="20"/>
          <w:szCs w:val="20"/>
        </w:rPr>
        <w:t>. doi:</w:t>
      </w:r>
      <w:hyperlink r:id="rId8" w:history="1">
        <w:r w:rsidRPr="00A27070">
          <w:rPr>
            <w:rFonts w:ascii="Times New Roman" w:hAnsi="Times New Roman"/>
            <w:i/>
            <w:sz w:val="20"/>
            <w:szCs w:val="20"/>
          </w:rPr>
          <w:t>http://dx.doi.org/10.22136/est002008212</w:t>
        </w:r>
      </w:hyperlink>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Moreno Armella, Florita</w:t>
      </w:r>
      <w:r w:rsidR="00252AB7" w:rsidRPr="00A27070">
        <w:rPr>
          <w:rFonts w:ascii="Times New Roman" w:hAnsi="Times New Roman"/>
          <w:sz w:val="20"/>
          <w:szCs w:val="20"/>
        </w:rPr>
        <w:t xml:space="preserve"> (2003), UAM Xochimilco,</w:t>
      </w:r>
      <w:r w:rsidR="000C6B6B" w:rsidRPr="00A27070">
        <w:rPr>
          <w:rFonts w:ascii="Times New Roman" w:hAnsi="Times New Roman"/>
          <w:i/>
          <w:sz w:val="20"/>
          <w:szCs w:val="20"/>
        </w:rPr>
        <w:t xml:space="preserve"> Primero los pobres: Tres Programas de Política Pública del Gobierno del Distrito Federal para la Inclusión Social y el Desarrollo Sustentable Local.</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252AB7" w:rsidRPr="00A27070">
        <w:rPr>
          <w:rFonts w:ascii="Times New Roman" w:hAnsi="Times New Roman"/>
          <w:sz w:val="20"/>
          <w:szCs w:val="20"/>
        </w:rPr>
        <w:t xml:space="preserve"> Consejo de Evaluación del Desarrollo Social del D. F., (2013), </w:t>
      </w:r>
      <w:r w:rsidR="000C6B6B" w:rsidRPr="00A27070">
        <w:rPr>
          <w:rFonts w:ascii="Times New Roman" w:hAnsi="Times New Roman"/>
          <w:i/>
          <w:sz w:val="20"/>
          <w:szCs w:val="20"/>
        </w:rPr>
        <w:t>Quince Años de Política Social en el Distrito Federal: Balance y Propuestas para su Fortalecimiento. México</w:t>
      </w:r>
      <w:r w:rsidR="00252AB7" w:rsidRPr="00A27070">
        <w:rPr>
          <w:rFonts w:ascii="Times New Roman" w:hAnsi="Times New Roman"/>
          <w:i/>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Ley General de Desarrollo Social 2013-2018.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Pintemos México: programa de fortalecimiento comunitario y de recuperación del espacio público en unidades habitacionales del</w:t>
      </w:r>
      <w:r w:rsidR="001B230B" w:rsidRPr="00A27070">
        <w:rPr>
          <w:rFonts w:ascii="Times New Roman" w:hAnsi="Times New Roman"/>
          <w:sz w:val="20"/>
          <w:szCs w:val="20"/>
        </w:rPr>
        <w:t xml:space="preserve"> infonavit</w:t>
      </w:r>
      <w:r w:rsidR="000C6B6B" w:rsidRPr="00A27070">
        <w:rPr>
          <w:rFonts w:ascii="Times New Roman" w:hAnsi="Times New Roman"/>
          <w:sz w:val="20"/>
          <w:szCs w:val="20"/>
        </w:rPr>
        <w:t>.</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 xml:space="preserve">Plan Nacional de Desarrollo 2012-2018. </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Programa de Reordenamiento y Rescate de Unidades Habitacionales</w:t>
      </w:r>
      <w:r w:rsidR="00432E9D" w:rsidRPr="00A27070">
        <w:rPr>
          <w:rFonts w:ascii="Times New Roman" w:hAnsi="Times New Roman"/>
          <w:sz w:val="20"/>
          <w:szCs w:val="20"/>
        </w:rPr>
        <w:t xml:space="preserve"> 2014</w:t>
      </w:r>
      <w:r w:rsidR="000C6B6B" w:rsidRPr="00A27070">
        <w:rPr>
          <w:rFonts w:ascii="Times New Roman" w:hAnsi="Times New Roman"/>
          <w:sz w:val="20"/>
          <w:szCs w:val="20"/>
        </w:rPr>
        <w:t>.</w:t>
      </w:r>
      <w:r w:rsidR="00432E9D" w:rsidRPr="00A27070">
        <w:rPr>
          <w:rFonts w:ascii="Times New Roman" w:hAnsi="Times New Roman"/>
          <w:sz w:val="20"/>
          <w:szCs w:val="20"/>
        </w:rPr>
        <w:t xml:space="preserve"> Secretaría de Desarrollo Agrario, Territorial y Urbano (SEDATU), publicado el 29 de diciembre de 2013 en el Diario Oficial de la Federación (DOF).</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Programa Nacional de Derechos Humanos. 2014-2018.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Programa Nacional de Vivienda 2014-2018.</w:t>
      </w:r>
    </w:p>
    <w:p w:rsidR="008D46E9" w:rsidRPr="00A27070" w:rsidRDefault="008D46E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-Instituto Nacional de</w:t>
      </w:r>
      <w:r w:rsidR="006170BA" w:rsidRPr="00A27070">
        <w:rPr>
          <w:rFonts w:ascii="Times New Roman" w:hAnsi="Times New Roman"/>
          <w:sz w:val="20"/>
          <w:szCs w:val="20"/>
        </w:rPr>
        <w:t xml:space="preserve"> Estadística y</w:t>
      </w:r>
      <w:r w:rsidRPr="00A27070">
        <w:rPr>
          <w:rFonts w:ascii="Times New Roman" w:hAnsi="Times New Roman"/>
          <w:sz w:val="20"/>
          <w:szCs w:val="20"/>
        </w:rPr>
        <w:t xml:space="preserve"> Geografía</w:t>
      </w:r>
      <w:r w:rsidR="006170BA" w:rsidRPr="00A27070">
        <w:rPr>
          <w:rFonts w:ascii="Times New Roman" w:hAnsi="Times New Roman"/>
          <w:sz w:val="20"/>
          <w:szCs w:val="20"/>
        </w:rPr>
        <w:t xml:space="preserve"> (INEGI), Encuesta Intercensal 2015.</w:t>
      </w:r>
    </w:p>
    <w:p w:rsidR="00853478" w:rsidRPr="00A27070" w:rsidRDefault="00853478" w:rsidP="005B3C84">
      <w:pPr>
        <w:pStyle w:val="Textoindependiente"/>
        <w:ind w:left="0"/>
        <w:rPr>
          <w:lang w:val="es-ES" w:eastAsia="es-ES"/>
        </w:rPr>
      </w:pPr>
    </w:p>
    <w:p w:rsidR="000C6B6B" w:rsidRPr="00A27070" w:rsidRDefault="00EB3218" w:rsidP="005B3C84">
      <w:pPr>
        <w:pStyle w:val="Textoindependiente"/>
        <w:ind w:left="0"/>
        <w:jc w:val="both"/>
        <w:rPr>
          <w:b/>
        </w:rPr>
      </w:pPr>
      <w:r w:rsidRPr="00A27070">
        <w:rPr>
          <w:b/>
        </w:rPr>
        <w:t>Para la Ciudad de México</w:t>
      </w:r>
      <w:r w:rsidR="000C6B6B" w:rsidRPr="00A27070">
        <w:rPr>
          <w:b/>
        </w:rPr>
        <w:t>:</w:t>
      </w:r>
    </w:p>
    <w:p w:rsidR="000C6B6B" w:rsidRPr="00A27070" w:rsidRDefault="000C6B6B" w:rsidP="005B3C84">
      <w:pPr>
        <w:pStyle w:val="Textoindependiente"/>
        <w:jc w:val="both"/>
      </w:pP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Ley de Propiedad en Condominio de Inmuebles para el Distrito Federal.</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Ley de Vivienda del Distrito Federal. 2000.</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Programa de Derechos Humanos del Distrito Federal.</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Programa General de Desarrollo del Distrito Federal 2013-2018.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Programa Sectorial de Desarrollo Social con Equidad e Inclusión 2013-2018.</w:t>
      </w:r>
    </w:p>
    <w:p w:rsidR="000C6B6B" w:rsidRPr="00A27070" w:rsidRDefault="004C198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Reglamento de la Ley de Desarrollo Social para el Distrito Federal.</w:t>
      </w:r>
    </w:p>
    <w:p w:rsidR="00865C4B" w:rsidRPr="00A27070" w:rsidRDefault="00865C4B" w:rsidP="005B3C84">
      <w:pPr>
        <w:pStyle w:val="Listaconvietas"/>
        <w:numPr>
          <w:ilvl w:val="0"/>
          <w:numId w:val="0"/>
        </w:numPr>
        <w:rPr>
          <w:rFonts w:ascii="Times New Roman" w:hAnsi="Times New Roman"/>
          <w:i/>
          <w:sz w:val="20"/>
          <w:szCs w:val="20"/>
        </w:rPr>
      </w:pPr>
      <w:r w:rsidRPr="00A27070">
        <w:rPr>
          <w:rFonts w:ascii="Times New Roman" w:hAnsi="Times New Roman"/>
          <w:sz w:val="20"/>
          <w:szCs w:val="20"/>
        </w:rPr>
        <w:t>-</w:t>
      </w:r>
      <w:r w:rsidR="00EB4C4C" w:rsidRPr="00A27070">
        <w:rPr>
          <w:rFonts w:ascii="Times New Roman" w:hAnsi="Times New Roman"/>
          <w:sz w:val="20"/>
          <w:szCs w:val="20"/>
        </w:rPr>
        <w:t xml:space="preserve">- Consejo de Evaluación del Desarrollo Social del Distrito Federal (EVALÚA DF, </w:t>
      </w:r>
      <w:r w:rsidRPr="00A27070">
        <w:rPr>
          <w:rFonts w:ascii="Times New Roman" w:hAnsi="Times New Roman"/>
          <w:i/>
          <w:sz w:val="20"/>
          <w:szCs w:val="20"/>
        </w:rPr>
        <w:t>Lineamientos para la elaboración de las Reglas de Operación de los Programas Sociales para el Ejercicio 2016</w:t>
      </w:r>
      <w:r w:rsidR="00EB4C4C" w:rsidRPr="00A27070">
        <w:rPr>
          <w:rFonts w:ascii="Times New Roman" w:hAnsi="Times New Roman"/>
          <w:i/>
          <w:sz w:val="20"/>
          <w:szCs w:val="20"/>
        </w:rPr>
        <w:t>.</w:t>
      </w:r>
    </w:p>
    <w:p w:rsidR="004C1988" w:rsidRPr="00A27070" w:rsidRDefault="004C1988" w:rsidP="005B3C84">
      <w:pPr>
        <w:pStyle w:val="Listaconvietas"/>
        <w:numPr>
          <w:ilvl w:val="0"/>
          <w:numId w:val="0"/>
        </w:numPr>
        <w:rPr>
          <w:rFonts w:ascii="Times New Roman" w:hAnsi="Times New Roman"/>
          <w:i/>
          <w:sz w:val="20"/>
          <w:szCs w:val="20"/>
        </w:rPr>
      </w:pPr>
      <w:r w:rsidRPr="00A27070">
        <w:rPr>
          <w:rFonts w:ascii="Times New Roman" w:hAnsi="Times New Roman"/>
          <w:sz w:val="20"/>
          <w:szCs w:val="20"/>
        </w:rPr>
        <w:t>-</w:t>
      </w:r>
      <w:r w:rsidR="00EB4C4C" w:rsidRPr="00A27070">
        <w:rPr>
          <w:rFonts w:ascii="Times New Roman" w:hAnsi="Times New Roman"/>
          <w:sz w:val="20"/>
          <w:szCs w:val="20"/>
        </w:rPr>
        <w:t>- Consejo de Evaluación del Desarrollo Social del Distrito Federal (EVALÚA DF,</w:t>
      </w:r>
      <w:r w:rsidRPr="00A27070">
        <w:rPr>
          <w:rFonts w:ascii="Times New Roman" w:hAnsi="Times New Roman"/>
          <w:i/>
          <w:sz w:val="20"/>
          <w:szCs w:val="20"/>
        </w:rPr>
        <w:t>Lineamientos para la Elaboración de la Evaluación Interna 2017 de los Programas Sociales de la Ciudad de México.</w:t>
      </w:r>
    </w:p>
    <w:p w:rsidR="00865C4B" w:rsidRPr="00A27070" w:rsidRDefault="00865C4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774924" w:rsidRPr="00A27070">
        <w:rPr>
          <w:rFonts w:ascii="Times New Roman" w:hAnsi="Times New Roman"/>
          <w:sz w:val="20"/>
          <w:szCs w:val="20"/>
        </w:rPr>
        <w:t xml:space="preserve"> Consejo de Evaluación del Desarrollo Social del Distrito Federal (EVALÚA DF), </w:t>
      </w:r>
      <w:r w:rsidRPr="00A27070">
        <w:rPr>
          <w:rFonts w:ascii="Times New Roman" w:hAnsi="Times New Roman"/>
          <w:i/>
          <w:sz w:val="20"/>
          <w:szCs w:val="20"/>
        </w:rPr>
        <w:t>Guía para una mejor Construcción de los Padrones de Programas Sociales.</w:t>
      </w:r>
    </w:p>
    <w:p w:rsidR="006170BA" w:rsidRPr="00A27070" w:rsidRDefault="006170B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-INEGI, </w:t>
      </w:r>
      <w:r w:rsidRPr="00A27070">
        <w:rPr>
          <w:rFonts w:ascii="Times New Roman" w:hAnsi="Times New Roman"/>
          <w:i/>
          <w:sz w:val="20"/>
          <w:szCs w:val="20"/>
        </w:rPr>
        <w:t>Anuario Estadístico y Geográfico del Distrito federal 2015</w:t>
      </w:r>
      <w:r w:rsidRPr="00A27070">
        <w:rPr>
          <w:rFonts w:ascii="Times New Roman" w:hAnsi="Times New Roman"/>
          <w:sz w:val="20"/>
          <w:szCs w:val="20"/>
        </w:rPr>
        <w:t>.</w:t>
      </w:r>
    </w:p>
    <w:p w:rsidR="00774924" w:rsidRPr="00A27070" w:rsidRDefault="00774924" w:rsidP="005B3C84">
      <w:pPr>
        <w:pStyle w:val="Listaconvietas"/>
        <w:numPr>
          <w:ilvl w:val="0"/>
          <w:numId w:val="0"/>
        </w:numPr>
        <w:rPr>
          <w:rFonts w:ascii="Times New Roman" w:hAnsi="Times New Roman"/>
          <w:i/>
          <w:sz w:val="20"/>
          <w:szCs w:val="20"/>
        </w:rPr>
      </w:pPr>
      <w:r w:rsidRPr="00A27070">
        <w:rPr>
          <w:rFonts w:ascii="Times New Roman" w:hAnsi="Times New Roman"/>
          <w:sz w:val="20"/>
          <w:szCs w:val="20"/>
        </w:rPr>
        <w:t xml:space="preserve">-Consejo de Evaluación del Desarrollo Social del Distrito Federal (EVALÚA DF), </w:t>
      </w:r>
      <w:r w:rsidRPr="00A27070">
        <w:rPr>
          <w:rFonts w:ascii="Times New Roman" w:hAnsi="Times New Roman"/>
          <w:i/>
          <w:sz w:val="20"/>
          <w:szCs w:val="20"/>
        </w:rPr>
        <w:t>Metodología y Resultados del Índice de Desarrollo Social 2015.</w:t>
      </w:r>
    </w:p>
    <w:p w:rsidR="002667CA" w:rsidRPr="00A27070" w:rsidRDefault="002667C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-Secretaria de Finanzas de la Ciudad de México, </w:t>
      </w:r>
      <w:r w:rsidRPr="00A27070">
        <w:rPr>
          <w:rFonts w:ascii="Times New Roman" w:hAnsi="Times New Roman"/>
          <w:i/>
          <w:sz w:val="20"/>
          <w:szCs w:val="20"/>
        </w:rPr>
        <w:t>Índice de Desarrollo Delegacional Azcapotzalco</w:t>
      </w:r>
      <w:r w:rsidRPr="00A27070">
        <w:rPr>
          <w:rFonts w:ascii="Times New Roman" w:hAnsi="Times New Roman"/>
          <w:sz w:val="20"/>
          <w:szCs w:val="20"/>
        </w:rPr>
        <w:t>. (Manzanas).</w:t>
      </w:r>
    </w:p>
    <w:p w:rsidR="00E80900" w:rsidRPr="00A27070" w:rsidRDefault="00E80900"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 Consejo de Evaluación del Desarrollo Social del Distrito Federal (2012), </w:t>
      </w:r>
      <w:r w:rsidRPr="00A27070">
        <w:rPr>
          <w:rFonts w:ascii="Times New Roman" w:hAnsi="Times New Roman"/>
          <w:i/>
          <w:sz w:val="20"/>
          <w:szCs w:val="20"/>
        </w:rPr>
        <w:t xml:space="preserve"> Informe del estado del desarrollo Social del Distrito Federal.</w:t>
      </w:r>
    </w:p>
    <w:p w:rsidR="00853478" w:rsidRPr="00A27070" w:rsidRDefault="00853478" w:rsidP="005B3C84">
      <w:pPr>
        <w:pStyle w:val="Textoindependiente"/>
        <w:ind w:left="0"/>
        <w:jc w:val="both"/>
        <w:rPr>
          <w:rFonts w:eastAsia="Calibri"/>
          <w:spacing w:val="-10"/>
        </w:rPr>
      </w:pPr>
    </w:p>
    <w:p w:rsidR="000C6B6B" w:rsidRPr="00A27070" w:rsidRDefault="000C6B6B" w:rsidP="005B3C84">
      <w:pPr>
        <w:pStyle w:val="Textoindependiente"/>
        <w:ind w:left="0"/>
        <w:jc w:val="both"/>
        <w:rPr>
          <w:b/>
        </w:rPr>
      </w:pPr>
      <w:r w:rsidRPr="00A27070">
        <w:rPr>
          <w:b/>
        </w:rPr>
        <w:t>Para la Delegación Azcapotzalco:</w:t>
      </w:r>
    </w:p>
    <w:p w:rsidR="000C6B6B" w:rsidRPr="00A27070" w:rsidRDefault="000C6B6B" w:rsidP="005B3C84">
      <w:pPr>
        <w:pStyle w:val="Textoindependiente"/>
        <w:jc w:val="both"/>
      </w:pPr>
    </w:p>
    <w:p w:rsidR="000C6B6B" w:rsidRPr="007667A0" w:rsidRDefault="004C1988"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w:t>
      </w:r>
      <w:r w:rsidR="000C6B6B" w:rsidRPr="007667A0">
        <w:rPr>
          <w:rFonts w:ascii="Times New Roman" w:hAnsi="Times New Roman"/>
          <w:sz w:val="20"/>
          <w:szCs w:val="20"/>
        </w:rPr>
        <w:t>Programa Ciudadano de la Delegación Azcapotzalco 2015-2018.</w:t>
      </w:r>
    </w:p>
    <w:p w:rsidR="000C6B6B" w:rsidRPr="007667A0" w:rsidRDefault="004C1988"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w:t>
      </w:r>
      <w:r w:rsidR="000C6B6B" w:rsidRPr="007667A0">
        <w:rPr>
          <w:rFonts w:ascii="Times New Roman" w:hAnsi="Times New Roman"/>
          <w:sz w:val="20"/>
          <w:szCs w:val="20"/>
        </w:rPr>
        <w:t>Programa de Desarrollo Delegacional Azcapotzalco 2015-2018.</w:t>
      </w:r>
    </w:p>
    <w:p w:rsidR="000C6B6B" w:rsidRPr="007667A0" w:rsidRDefault="004C1988" w:rsidP="007667A0">
      <w:pPr>
        <w:pStyle w:val="Listaconvietas"/>
        <w:numPr>
          <w:ilvl w:val="0"/>
          <w:numId w:val="0"/>
        </w:numPr>
        <w:rPr>
          <w:rFonts w:ascii="Times New Roman" w:hAnsi="Times New Roman"/>
          <w:sz w:val="20"/>
          <w:szCs w:val="20"/>
        </w:rPr>
      </w:pPr>
      <w:r w:rsidRPr="007667A0">
        <w:rPr>
          <w:rFonts w:ascii="Times New Roman" w:hAnsi="Times New Roman"/>
          <w:sz w:val="20"/>
          <w:szCs w:val="20"/>
        </w:rPr>
        <w:t>-</w:t>
      </w:r>
      <w:r w:rsidR="000C6B6B" w:rsidRPr="007667A0">
        <w:rPr>
          <w:rFonts w:ascii="Times New Roman" w:hAnsi="Times New Roman"/>
          <w:sz w:val="20"/>
          <w:szCs w:val="20"/>
        </w:rPr>
        <w:t xml:space="preserve">Padrón de Beneficiarios del Programa </w:t>
      </w:r>
      <w:r w:rsidR="007667A0" w:rsidRPr="007667A0">
        <w:rPr>
          <w:rFonts w:ascii="Times New Roman" w:hAnsi="Times New Roman"/>
          <w:sz w:val="20"/>
          <w:szCs w:val="20"/>
        </w:rPr>
        <w:t>Adultos Mayores 60- 64 del ejercicio 2016.</w:t>
      </w:r>
    </w:p>
    <w:p w:rsidR="00865C4B" w:rsidRPr="007667A0" w:rsidRDefault="00865C4B"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w:t>
      </w:r>
      <w:r w:rsidR="00D87CE4" w:rsidRPr="007667A0">
        <w:rPr>
          <w:rFonts w:ascii="Times New Roman" w:hAnsi="Times New Roman"/>
          <w:sz w:val="20"/>
          <w:szCs w:val="20"/>
        </w:rPr>
        <w:t>Regla</w:t>
      </w:r>
      <w:r w:rsidR="007667A0" w:rsidRPr="007667A0">
        <w:rPr>
          <w:rFonts w:ascii="Times New Roman" w:hAnsi="Times New Roman"/>
          <w:sz w:val="20"/>
          <w:szCs w:val="20"/>
        </w:rPr>
        <w:t>s</w:t>
      </w:r>
      <w:r w:rsidRPr="007667A0">
        <w:rPr>
          <w:rFonts w:ascii="Times New Roman" w:hAnsi="Times New Roman"/>
          <w:sz w:val="20"/>
          <w:szCs w:val="20"/>
        </w:rPr>
        <w:t xml:space="preserve"> de Operación publicada en la</w:t>
      </w:r>
      <w:r w:rsidR="00D87CE4" w:rsidRPr="007667A0">
        <w:rPr>
          <w:rFonts w:ascii="Times New Roman" w:hAnsi="Times New Roman"/>
          <w:sz w:val="20"/>
          <w:szCs w:val="20"/>
        </w:rPr>
        <w:t xml:space="preserve"> Gaceta Oficial de la Ciudad de México No.</w:t>
      </w:r>
      <w:r w:rsidR="007667A0" w:rsidRPr="007667A0">
        <w:rPr>
          <w:rFonts w:ascii="Times New Roman" w:hAnsi="Times New Roman"/>
          <w:sz w:val="20"/>
          <w:szCs w:val="20"/>
        </w:rPr>
        <w:t xml:space="preserve"> 125 del 28 de julio</w:t>
      </w:r>
      <w:r w:rsidRPr="007667A0">
        <w:rPr>
          <w:rFonts w:ascii="Times New Roman" w:hAnsi="Times New Roman"/>
          <w:sz w:val="20"/>
          <w:szCs w:val="20"/>
        </w:rPr>
        <w:t xml:space="preserve"> del 2016.</w:t>
      </w:r>
    </w:p>
    <w:p w:rsidR="007667A0" w:rsidRPr="007667A0" w:rsidRDefault="007667A0" w:rsidP="005B3C84">
      <w:pPr>
        <w:pStyle w:val="Listaconvietas"/>
        <w:numPr>
          <w:ilvl w:val="0"/>
          <w:numId w:val="0"/>
        </w:numPr>
        <w:rPr>
          <w:rFonts w:ascii="Times New Roman" w:hAnsi="Times New Roman"/>
          <w:sz w:val="20"/>
          <w:szCs w:val="20"/>
        </w:rPr>
      </w:pPr>
    </w:p>
    <w:p w:rsidR="00B9108B" w:rsidRPr="007667A0" w:rsidRDefault="00B9108B" w:rsidP="005B3C84">
      <w:pPr>
        <w:pStyle w:val="Listaconvietas"/>
        <w:numPr>
          <w:ilvl w:val="0"/>
          <w:numId w:val="0"/>
        </w:numPr>
        <w:rPr>
          <w:rFonts w:ascii="Times New Roman" w:hAnsi="Times New Roman"/>
          <w:b/>
          <w:sz w:val="20"/>
          <w:szCs w:val="20"/>
        </w:rPr>
      </w:pPr>
      <w:r w:rsidRPr="007667A0">
        <w:rPr>
          <w:rFonts w:ascii="Times New Roman" w:hAnsi="Times New Roman"/>
          <w:b/>
          <w:sz w:val="20"/>
          <w:szCs w:val="20"/>
        </w:rPr>
        <w:t>De campo</w:t>
      </w:r>
    </w:p>
    <w:p w:rsidR="007667A0" w:rsidRPr="007667A0" w:rsidRDefault="00B9108B"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 Encuesta de Satisfacción del Programa</w:t>
      </w:r>
      <w:r w:rsidR="007667A0" w:rsidRPr="007667A0">
        <w:rPr>
          <w:rFonts w:ascii="Times New Roman" w:hAnsi="Times New Roman"/>
          <w:sz w:val="20"/>
          <w:szCs w:val="20"/>
        </w:rPr>
        <w:t xml:space="preserve"> Adultos Mayores 60- 64 del ejercicio 2016 </w:t>
      </w:r>
    </w:p>
    <w:p w:rsidR="007667A0" w:rsidRDefault="0095499C" w:rsidP="007667A0">
      <w:pPr>
        <w:pStyle w:val="Listaconvietas"/>
        <w:numPr>
          <w:ilvl w:val="0"/>
          <w:numId w:val="0"/>
        </w:numPr>
        <w:rPr>
          <w:rFonts w:ascii="Times New Roman" w:hAnsi="Times New Roman"/>
          <w:sz w:val="20"/>
          <w:szCs w:val="20"/>
        </w:rPr>
      </w:pPr>
      <w:r w:rsidRPr="007667A0">
        <w:rPr>
          <w:rFonts w:ascii="Times New Roman" w:hAnsi="Times New Roman"/>
          <w:sz w:val="20"/>
          <w:szCs w:val="20"/>
        </w:rPr>
        <w:t xml:space="preserve">- Cuestionario de Evaluación </w:t>
      </w:r>
      <w:r w:rsidR="00B9108B" w:rsidRPr="007667A0">
        <w:rPr>
          <w:rFonts w:ascii="Times New Roman" w:hAnsi="Times New Roman"/>
          <w:sz w:val="20"/>
          <w:szCs w:val="20"/>
        </w:rPr>
        <w:t xml:space="preserve"> del Programa </w:t>
      </w:r>
      <w:r w:rsidR="007667A0" w:rsidRPr="007667A0">
        <w:rPr>
          <w:rFonts w:ascii="Times New Roman" w:hAnsi="Times New Roman"/>
          <w:sz w:val="20"/>
          <w:szCs w:val="20"/>
        </w:rPr>
        <w:t>Adultos Mayores 60- 64 del ejercicio 2016</w:t>
      </w:r>
    </w:p>
    <w:p w:rsidR="006C5FC4" w:rsidRDefault="006C5FC4">
      <w:pPr>
        <w:rPr>
          <w:rFonts w:eastAsia="Calibri"/>
          <w:spacing w:val="-10"/>
          <w:sz w:val="20"/>
          <w:szCs w:val="20"/>
          <w:lang w:val="es-MX" w:eastAsia="en-US"/>
        </w:rPr>
      </w:pPr>
      <w:r>
        <w:rPr>
          <w:sz w:val="20"/>
          <w:szCs w:val="20"/>
        </w:rPr>
        <w:br w:type="page"/>
      </w:r>
    </w:p>
    <w:p w:rsidR="00853478" w:rsidRPr="007667A0" w:rsidRDefault="00853478" w:rsidP="005B3C84">
      <w:pPr>
        <w:pStyle w:val="Listaconvietas"/>
        <w:numPr>
          <w:ilvl w:val="0"/>
          <w:numId w:val="0"/>
        </w:numPr>
        <w:ind w:left="360" w:hanging="360"/>
        <w:rPr>
          <w:rFonts w:ascii="Times New Roman" w:hAnsi="Times New Roman"/>
          <w:b/>
          <w:sz w:val="20"/>
          <w:szCs w:val="20"/>
        </w:rPr>
      </w:pPr>
      <w:r w:rsidRPr="007667A0">
        <w:rPr>
          <w:rFonts w:ascii="Times New Roman" w:hAnsi="Times New Roman"/>
          <w:b/>
          <w:sz w:val="20"/>
          <w:szCs w:val="20"/>
        </w:rPr>
        <w:lastRenderedPageBreak/>
        <w:t xml:space="preserve">II.3.2. Información de Campo </w:t>
      </w:r>
    </w:p>
    <w:p w:rsidR="00572DEF" w:rsidRPr="007667A0" w:rsidRDefault="006C5FC4" w:rsidP="006C5FC4">
      <w:pPr>
        <w:pStyle w:val="Listaconvietas"/>
        <w:numPr>
          <w:ilvl w:val="0"/>
          <w:numId w:val="0"/>
        </w:numPr>
        <w:ind w:hanging="360"/>
        <w:rPr>
          <w:rFonts w:ascii="Times New Roman" w:hAnsi="Times New Roman"/>
          <w:b/>
          <w:sz w:val="20"/>
          <w:szCs w:val="20"/>
        </w:rPr>
      </w:pPr>
      <w:r>
        <w:rPr>
          <w:rFonts w:ascii="Times New Roman" w:hAnsi="Times New Roman"/>
          <w:b/>
          <w:sz w:val="20"/>
          <w:szCs w:val="20"/>
        </w:rPr>
        <w:tab/>
      </w:r>
    </w:p>
    <w:p w:rsidR="00572DEF" w:rsidRPr="000E181C" w:rsidRDefault="00572DEF" w:rsidP="006C5FC4">
      <w:pPr>
        <w:pStyle w:val="Listaconvietas"/>
        <w:numPr>
          <w:ilvl w:val="0"/>
          <w:numId w:val="0"/>
        </w:numPr>
        <w:rPr>
          <w:rFonts w:ascii="Times New Roman" w:hAnsi="Times New Roman"/>
          <w:sz w:val="20"/>
          <w:szCs w:val="20"/>
          <w:u w:val="single"/>
        </w:rPr>
      </w:pPr>
      <w:r w:rsidRPr="000E181C">
        <w:rPr>
          <w:rFonts w:ascii="Times New Roman" w:hAnsi="Times New Roman"/>
          <w:sz w:val="20"/>
          <w:szCs w:val="20"/>
          <w:u w:val="single"/>
        </w:rPr>
        <w:t>Para desarrollar este apartado es importante retomar la Evaluación I</w:t>
      </w:r>
      <w:r w:rsidR="00807B55" w:rsidRPr="000E181C">
        <w:rPr>
          <w:rFonts w:ascii="Times New Roman" w:hAnsi="Times New Roman"/>
          <w:sz w:val="20"/>
          <w:szCs w:val="20"/>
          <w:u w:val="single"/>
        </w:rPr>
        <w:t>nterna 2016 del Programa Social,</w:t>
      </w:r>
      <w:r w:rsidRPr="000E181C">
        <w:rPr>
          <w:rFonts w:ascii="Times New Roman" w:hAnsi="Times New Roman"/>
          <w:sz w:val="20"/>
          <w:szCs w:val="20"/>
          <w:u w:val="single"/>
        </w:rPr>
        <w:t xml:space="preserve"> en específico la información contenida en el Apartado IV. Construcción de la Línea Base del Programa Social, y con base en ello: </w:t>
      </w:r>
    </w:p>
    <w:p w:rsidR="00B9108B" w:rsidRPr="006C5FC4" w:rsidRDefault="00B9108B" w:rsidP="006C5FC4">
      <w:pPr>
        <w:pStyle w:val="Listaconvietas"/>
        <w:numPr>
          <w:ilvl w:val="0"/>
          <w:numId w:val="0"/>
        </w:numPr>
        <w:rPr>
          <w:rFonts w:ascii="Times New Roman" w:hAnsi="Times New Roman"/>
          <w:sz w:val="20"/>
          <w:szCs w:val="20"/>
        </w:rPr>
      </w:pPr>
      <w:r w:rsidRPr="000E181C">
        <w:rPr>
          <w:rFonts w:ascii="Times New Roman" w:hAnsi="Times New Roman"/>
          <w:sz w:val="20"/>
          <w:szCs w:val="20"/>
        </w:rPr>
        <w:t xml:space="preserve">“La técnica utilizada para el levantamiento de la información en la Evaluación Interna 2016,  fue la Encuesta de Satisfacción del </w:t>
      </w:r>
      <w:r w:rsidR="00A47841" w:rsidRPr="000E181C">
        <w:rPr>
          <w:rFonts w:ascii="Times New Roman" w:hAnsi="Times New Roman"/>
          <w:sz w:val="20"/>
          <w:szCs w:val="20"/>
        </w:rPr>
        <w:t xml:space="preserve">Programa  Adultos Mayores de 60 a 64 años seis meses </w:t>
      </w:r>
      <w:r w:rsidR="0095499C" w:rsidRPr="000E181C">
        <w:rPr>
          <w:rFonts w:ascii="Times New Roman" w:hAnsi="Times New Roman"/>
          <w:sz w:val="20"/>
          <w:szCs w:val="20"/>
        </w:rPr>
        <w:t xml:space="preserve"> 2016,  el</w:t>
      </w:r>
      <w:r w:rsidRPr="000E181C">
        <w:rPr>
          <w:rFonts w:ascii="Times New Roman" w:hAnsi="Times New Roman"/>
          <w:sz w:val="20"/>
          <w:szCs w:val="20"/>
        </w:rPr>
        <w:t xml:space="preserve"> cual determinó la aceptación del programa y la percepción que tuvieron los beneficiarios durante el proceso de ejecución y operación del programa. Se eligió la encuesta para facilitar la recolección de información que derivó a obtener resultado verídico y cuantificable</w:t>
      </w:r>
      <w:r w:rsidRPr="006C5FC4">
        <w:rPr>
          <w:rFonts w:ascii="Times New Roman" w:hAnsi="Times New Roman"/>
          <w:sz w:val="20"/>
          <w:szCs w:val="20"/>
        </w:rPr>
        <w:t>.</w:t>
      </w:r>
    </w:p>
    <w:p w:rsidR="00391668" w:rsidRDefault="00391668" w:rsidP="006C5FC4">
      <w:pPr>
        <w:autoSpaceDE w:val="0"/>
        <w:autoSpaceDN w:val="0"/>
        <w:adjustRightInd w:val="0"/>
        <w:rPr>
          <w:sz w:val="20"/>
          <w:szCs w:val="20"/>
          <w:lang w:val="es-MX" w:eastAsia="es-MX"/>
        </w:rPr>
      </w:pPr>
      <w:r>
        <w:rPr>
          <w:sz w:val="20"/>
          <w:szCs w:val="20"/>
          <w:lang w:val="es-MX" w:eastAsia="es-MX"/>
        </w:rPr>
        <w:t>Este programa busca atender a las personas adultas mayores de 60 a 64 años que por no estar económicamente activas se</w:t>
      </w:r>
    </w:p>
    <w:p w:rsidR="00391668" w:rsidRDefault="00391668" w:rsidP="006C5FC4">
      <w:pPr>
        <w:autoSpaceDE w:val="0"/>
        <w:autoSpaceDN w:val="0"/>
        <w:adjustRightInd w:val="0"/>
        <w:rPr>
          <w:sz w:val="20"/>
          <w:szCs w:val="20"/>
          <w:lang w:val="es-MX" w:eastAsia="es-MX"/>
        </w:rPr>
      </w:pPr>
      <w:r>
        <w:rPr>
          <w:sz w:val="20"/>
          <w:szCs w:val="20"/>
          <w:lang w:val="es-MX" w:eastAsia="es-MX"/>
        </w:rPr>
        <w:t>sienten aisladas y poco útiles, debido a que su edad no les permite competir en el ámbito laboral con la población más</w:t>
      </w:r>
    </w:p>
    <w:p w:rsidR="00391668" w:rsidRDefault="00391668" w:rsidP="006C5FC4">
      <w:pPr>
        <w:autoSpaceDE w:val="0"/>
        <w:autoSpaceDN w:val="0"/>
        <w:adjustRightInd w:val="0"/>
        <w:rPr>
          <w:sz w:val="20"/>
          <w:szCs w:val="20"/>
          <w:lang w:val="es-MX" w:eastAsia="es-MX"/>
        </w:rPr>
      </w:pPr>
      <w:r>
        <w:rPr>
          <w:sz w:val="20"/>
          <w:szCs w:val="20"/>
          <w:lang w:val="es-MX" w:eastAsia="es-MX"/>
        </w:rPr>
        <w:t>joven, causándoles esto problemas emocionales.</w:t>
      </w:r>
    </w:p>
    <w:p w:rsidR="00391668" w:rsidRDefault="00391668" w:rsidP="006C5FC4">
      <w:pPr>
        <w:autoSpaceDE w:val="0"/>
        <w:autoSpaceDN w:val="0"/>
        <w:adjustRightInd w:val="0"/>
        <w:rPr>
          <w:sz w:val="20"/>
          <w:szCs w:val="20"/>
          <w:lang w:val="es-MX" w:eastAsia="es-MX"/>
        </w:rPr>
      </w:pPr>
      <w:r>
        <w:rPr>
          <w:sz w:val="20"/>
          <w:szCs w:val="20"/>
          <w:lang w:val="es-MX" w:eastAsia="es-MX"/>
        </w:rPr>
        <w:t>Mediante este programa de transferencia monetaria se quiere proporcionar a la población adulta mayor de oportunidades de</w:t>
      </w:r>
    </w:p>
    <w:p w:rsidR="00B9108B" w:rsidRPr="006C5FC4" w:rsidRDefault="00391668" w:rsidP="006C5FC4">
      <w:pPr>
        <w:pStyle w:val="Listaconvietas"/>
        <w:numPr>
          <w:ilvl w:val="0"/>
          <w:numId w:val="0"/>
        </w:numPr>
        <w:rPr>
          <w:rFonts w:ascii="Times New Roman" w:hAnsi="Times New Roman"/>
          <w:sz w:val="20"/>
          <w:szCs w:val="20"/>
        </w:rPr>
      </w:pPr>
      <w:r w:rsidRPr="006C5FC4">
        <w:rPr>
          <w:rFonts w:ascii="Times New Roman" w:hAnsi="Times New Roman"/>
          <w:sz w:val="20"/>
          <w:szCs w:val="20"/>
          <w:lang w:eastAsia="es-MX"/>
        </w:rPr>
        <w:t>ocupación adecuadas a su edad y que mejoren su calidad de vida</w:t>
      </w:r>
      <w:r>
        <w:rPr>
          <w:sz w:val="20"/>
          <w:szCs w:val="20"/>
          <w:lang w:eastAsia="es-MX"/>
        </w:rPr>
        <w:t>.</w:t>
      </w:r>
    </w:p>
    <w:p w:rsidR="001456B2" w:rsidRPr="006C5FC4" w:rsidRDefault="001456B2" w:rsidP="005B3C84">
      <w:pPr>
        <w:jc w:val="both"/>
        <w:rPr>
          <w:sz w:val="20"/>
          <w:szCs w:val="20"/>
        </w:rPr>
      </w:pPr>
    </w:p>
    <w:p w:rsidR="001456B2" w:rsidRPr="00391668" w:rsidRDefault="001456B2" w:rsidP="005B3C84">
      <w:pPr>
        <w:jc w:val="both"/>
        <w:rPr>
          <w:b/>
          <w:sz w:val="20"/>
          <w:szCs w:val="20"/>
        </w:rPr>
      </w:pPr>
      <w:r w:rsidRPr="00391668">
        <w:rPr>
          <w:sz w:val="20"/>
          <w:szCs w:val="20"/>
        </w:rPr>
        <w:t xml:space="preserve">La categoría de análisis que se eligió fue la Encuesta de Satisfacción </w:t>
      </w:r>
      <w:r w:rsidR="00391668" w:rsidRPr="00391668">
        <w:rPr>
          <w:sz w:val="20"/>
          <w:szCs w:val="20"/>
        </w:rPr>
        <w:t>del Programa  Adultos Mayores de 60 a 64 años</w:t>
      </w:r>
      <w:r w:rsidR="00685382" w:rsidRPr="00391668">
        <w:rPr>
          <w:sz w:val="20"/>
          <w:szCs w:val="20"/>
        </w:rPr>
        <w:t xml:space="preserve"> 2016.</w:t>
      </w:r>
    </w:p>
    <w:p w:rsidR="00AE5C0E" w:rsidRPr="00391668" w:rsidRDefault="00AE5C0E" w:rsidP="005B3C84">
      <w:pPr>
        <w:pStyle w:val="Listaconvietas"/>
        <w:numPr>
          <w:ilvl w:val="0"/>
          <w:numId w:val="0"/>
        </w:numPr>
        <w:rPr>
          <w:rFonts w:ascii="Times New Roman" w:hAnsi="Times New Roman"/>
          <w:sz w:val="20"/>
          <w:szCs w:val="20"/>
        </w:rPr>
      </w:pPr>
      <w:r w:rsidRPr="00391668">
        <w:rPr>
          <w:rFonts w:ascii="Times New Roman" w:hAnsi="Times New Roman"/>
          <w:sz w:val="20"/>
          <w:szCs w:val="20"/>
        </w:rPr>
        <w:t>Mediante la categoría de análisis, con base en la problemática atendida, los objetivos del programa y los efectos de corto, mediano y largo plazo se esperó:</w:t>
      </w:r>
    </w:p>
    <w:p w:rsidR="00AE5C0E" w:rsidRPr="006C5FC4" w:rsidRDefault="00AE5C0E" w:rsidP="005B3C84">
      <w:pPr>
        <w:jc w:val="both"/>
        <w:rPr>
          <w:b/>
          <w:sz w:val="20"/>
          <w:szCs w:val="20"/>
        </w:rPr>
      </w:pPr>
    </w:p>
    <w:p w:rsidR="00391668" w:rsidRDefault="00391668" w:rsidP="007667A0">
      <w:pPr>
        <w:autoSpaceDE w:val="0"/>
        <w:autoSpaceDN w:val="0"/>
        <w:adjustRightInd w:val="0"/>
        <w:rPr>
          <w:sz w:val="20"/>
          <w:szCs w:val="20"/>
          <w:lang w:val="es-MX" w:eastAsia="es-MX"/>
        </w:rPr>
      </w:pPr>
      <w:r>
        <w:rPr>
          <w:sz w:val="20"/>
          <w:szCs w:val="20"/>
          <w:lang w:val="es-MX" w:eastAsia="es-MX"/>
        </w:rPr>
        <w:t>Para el año 2016 se proporcionará durante seis meses un apoyo económico de $1,000.00 (Un mil pesos 00/100 M.N.)</w:t>
      </w:r>
    </w:p>
    <w:p w:rsidR="00391668" w:rsidRDefault="00391668" w:rsidP="007667A0">
      <w:pPr>
        <w:autoSpaceDE w:val="0"/>
        <w:autoSpaceDN w:val="0"/>
        <w:adjustRightInd w:val="0"/>
        <w:rPr>
          <w:sz w:val="20"/>
          <w:szCs w:val="20"/>
          <w:lang w:val="es-MX" w:eastAsia="es-MX"/>
        </w:rPr>
      </w:pPr>
      <w:r>
        <w:rPr>
          <w:sz w:val="20"/>
          <w:szCs w:val="20"/>
          <w:lang w:val="es-MX" w:eastAsia="es-MX"/>
        </w:rPr>
        <w:t xml:space="preserve">bimestrales a </w:t>
      </w:r>
      <w:r>
        <w:rPr>
          <w:b/>
          <w:bCs/>
          <w:sz w:val="20"/>
          <w:szCs w:val="20"/>
          <w:lang w:val="es-MX" w:eastAsia="es-MX"/>
        </w:rPr>
        <w:t xml:space="preserve">300 adultos mayores de entre 60 a 64 años </w:t>
      </w:r>
      <w:r>
        <w:rPr>
          <w:sz w:val="20"/>
          <w:szCs w:val="20"/>
          <w:lang w:val="es-MX" w:eastAsia="es-MX"/>
        </w:rPr>
        <w:t>seis meses de edad, de ambos sexos, que habiten en la delegación</w:t>
      </w:r>
    </w:p>
    <w:p w:rsidR="00391668" w:rsidRDefault="00391668" w:rsidP="007667A0">
      <w:pPr>
        <w:autoSpaceDE w:val="0"/>
        <w:autoSpaceDN w:val="0"/>
        <w:adjustRightInd w:val="0"/>
        <w:rPr>
          <w:sz w:val="20"/>
          <w:szCs w:val="20"/>
          <w:lang w:val="es-MX" w:eastAsia="es-MX"/>
        </w:rPr>
      </w:pPr>
      <w:r>
        <w:rPr>
          <w:sz w:val="20"/>
          <w:szCs w:val="20"/>
          <w:lang w:val="es-MX" w:eastAsia="es-MX"/>
        </w:rPr>
        <w:t>Azcapotzalco, que se encuentren en alta y muy alta marginación. El total por beneficiario es de $ 3,000.00 (Tres mil pesos</w:t>
      </w:r>
    </w:p>
    <w:p w:rsidR="00391668" w:rsidRDefault="00391668" w:rsidP="007667A0">
      <w:pPr>
        <w:autoSpaceDE w:val="0"/>
        <w:autoSpaceDN w:val="0"/>
        <w:adjustRightInd w:val="0"/>
        <w:rPr>
          <w:sz w:val="20"/>
          <w:szCs w:val="20"/>
          <w:lang w:val="es-MX" w:eastAsia="es-MX"/>
        </w:rPr>
      </w:pPr>
      <w:r>
        <w:rPr>
          <w:sz w:val="20"/>
          <w:szCs w:val="20"/>
          <w:lang w:val="es-MX" w:eastAsia="es-MX"/>
        </w:rPr>
        <w:t>00/100 M.N.).</w:t>
      </w:r>
    </w:p>
    <w:p w:rsidR="00391668" w:rsidRDefault="00391668" w:rsidP="00391668">
      <w:pPr>
        <w:autoSpaceDE w:val="0"/>
        <w:autoSpaceDN w:val="0"/>
        <w:adjustRightInd w:val="0"/>
        <w:rPr>
          <w:sz w:val="20"/>
          <w:szCs w:val="20"/>
          <w:lang w:val="es-MX" w:eastAsia="es-MX"/>
        </w:rPr>
      </w:pPr>
      <w:r>
        <w:rPr>
          <w:sz w:val="20"/>
          <w:szCs w:val="20"/>
          <w:lang w:val="es-MX" w:eastAsia="es-MX"/>
        </w:rPr>
        <w:t>Debido a que no es posible alcanzar la universalidad con este programa, se dará preferencia a las personas adultas mayores</w:t>
      </w:r>
    </w:p>
    <w:p w:rsidR="00822A88" w:rsidRDefault="00391668" w:rsidP="00391668">
      <w:pPr>
        <w:pStyle w:val="Listaconvietas"/>
        <w:numPr>
          <w:ilvl w:val="0"/>
          <w:numId w:val="0"/>
        </w:numPr>
        <w:rPr>
          <w:sz w:val="20"/>
          <w:szCs w:val="20"/>
          <w:lang w:eastAsia="es-MX"/>
        </w:rPr>
      </w:pPr>
      <w:r>
        <w:rPr>
          <w:sz w:val="20"/>
          <w:szCs w:val="20"/>
          <w:lang w:eastAsia="es-MX"/>
        </w:rPr>
        <w:t>que se encuentren en alta y muy alta marginación.</w:t>
      </w:r>
    </w:p>
    <w:p w:rsidR="00391668" w:rsidRPr="00A27070" w:rsidRDefault="00391668" w:rsidP="00391668">
      <w:pPr>
        <w:pStyle w:val="Listaconvietas"/>
        <w:numPr>
          <w:ilvl w:val="0"/>
          <w:numId w:val="0"/>
        </w:numPr>
        <w:rPr>
          <w:rFonts w:ascii="Times New Roman" w:hAnsi="Times New Roman"/>
          <w:sz w:val="20"/>
          <w:szCs w:val="20"/>
        </w:rPr>
      </w:pPr>
    </w:p>
    <w:p w:rsidR="00822A88" w:rsidRPr="00A27070" w:rsidRDefault="00AE5C0E" w:rsidP="005B3C84">
      <w:pPr>
        <w:pStyle w:val="Listaconvietas"/>
        <w:numPr>
          <w:ilvl w:val="0"/>
          <w:numId w:val="0"/>
        </w:numPr>
        <w:rPr>
          <w:rFonts w:ascii="Times New Roman" w:eastAsia="Times New Roman" w:hAnsi="Times New Roman"/>
          <w:b/>
          <w:spacing w:val="0"/>
          <w:sz w:val="20"/>
          <w:szCs w:val="20"/>
          <w:lang w:val="es-ES" w:eastAsia="es-ES"/>
        </w:rPr>
      </w:pPr>
      <w:r w:rsidRPr="00A27070">
        <w:rPr>
          <w:rFonts w:ascii="Times New Roman" w:hAnsi="Times New Roman"/>
          <w:b/>
          <w:sz w:val="20"/>
          <w:szCs w:val="20"/>
        </w:rPr>
        <w:t>Con base en cada categoría de análisis, los reactivos del instrumento fueron los siguientes:</w:t>
      </w:r>
    </w:p>
    <w:p w:rsidR="001456B2" w:rsidRPr="00A27070" w:rsidRDefault="001456B2" w:rsidP="005B3C84">
      <w:pPr>
        <w:pStyle w:val="Listaconvietas"/>
        <w:numPr>
          <w:ilvl w:val="0"/>
          <w:numId w:val="0"/>
        </w:numP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3279"/>
        <w:gridCol w:w="3121"/>
      </w:tblGrid>
      <w:tr w:rsidR="00AE34CF" w:rsidRPr="00A27070" w:rsidTr="00FA17D7">
        <w:trPr>
          <w:jc w:val="center"/>
        </w:trPr>
        <w:tc>
          <w:tcPr>
            <w:tcW w:w="3523" w:type="dxa"/>
            <w:shd w:val="clear" w:color="auto" w:fill="auto"/>
          </w:tcPr>
          <w:p w:rsidR="00AE34CF" w:rsidRPr="00A27070" w:rsidRDefault="00AE34CF" w:rsidP="00846621">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Categoría de análisis</w:t>
            </w:r>
          </w:p>
        </w:tc>
        <w:tc>
          <w:tcPr>
            <w:tcW w:w="3279" w:type="dxa"/>
            <w:shd w:val="clear" w:color="auto" w:fill="auto"/>
          </w:tcPr>
          <w:p w:rsidR="00AE34CF" w:rsidRPr="007B0C7E" w:rsidRDefault="00AE34CF" w:rsidP="00846621">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Justificación</w:t>
            </w:r>
          </w:p>
        </w:tc>
        <w:tc>
          <w:tcPr>
            <w:tcW w:w="3121" w:type="dxa"/>
            <w:shd w:val="clear" w:color="auto" w:fill="auto"/>
          </w:tcPr>
          <w:p w:rsidR="00AE34CF" w:rsidRPr="00A27070" w:rsidRDefault="00AE34CF" w:rsidP="00846621">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Reactivos de Instrumento</w:t>
            </w:r>
          </w:p>
        </w:tc>
      </w:tr>
      <w:tr w:rsidR="00AE34CF" w:rsidRPr="00A27070" w:rsidTr="00FA17D7">
        <w:trPr>
          <w:jc w:val="center"/>
        </w:trPr>
        <w:tc>
          <w:tcPr>
            <w:tcW w:w="3523" w:type="dxa"/>
            <w:shd w:val="clear" w:color="auto" w:fill="auto"/>
          </w:tcPr>
          <w:p w:rsidR="00AE34CF" w:rsidRPr="00A27070" w:rsidRDefault="001456B2" w:rsidP="00B403E2">
            <w:pPr>
              <w:jc w:val="both"/>
              <w:rPr>
                <w:sz w:val="20"/>
                <w:szCs w:val="20"/>
              </w:rPr>
            </w:pPr>
            <w:r w:rsidRPr="00A27070">
              <w:rPr>
                <w:sz w:val="20"/>
                <w:szCs w:val="20"/>
              </w:rPr>
              <w:t>Encues</w:t>
            </w:r>
            <w:r w:rsidR="00685382" w:rsidRPr="00A27070">
              <w:rPr>
                <w:sz w:val="20"/>
                <w:szCs w:val="20"/>
              </w:rPr>
              <w:t>t</w:t>
            </w:r>
            <w:r w:rsidR="00A47841">
              <w:rPr>
                <w:sz w:val="20"/>
                <w:szCs w:val="20"/>
              </w:rPr>
              <w:t xml:space="preserve">a de Satisfacción del Programa Adultos Mayores de 60 a 64 años </w:t>
            </w:r>
          </w:p>
        </w:tc>
        <w:tc>
          <w:tcPr>
            <w:tcW w:w="3279" w:type="dxa"/>
            <w:shd w:val="clear" w:color="auto" w:fill="auto"/>
          </w:tcPr>
          <w:p w:rsidR="00AE34CF" w:rsidRPr="007B0C7E" w:rsidRDefault="007F766D" w:rsidP="007F766D">
            <w:pPr>
              <w:pStyle w:val="Listaconvietas"/>
              <w:numPr>
                <w:ilvl w:val="0"/>
                <w:numId w:val="0"/>
              </w:numPr>
              <w:rPr>
                <w:rFonts w:ascii="Times New Roman" w:hAnsi="Times New Roman"/>
                <w:sz w:val="20"/>
                <w:szCs w:val="20"/>
              </w:rPr>
            </w:pPr>
            <w:r w:rsidRPr="007B0C7E">
              <w:rPr>
                <w:rFonts w:ascii="Times New Roman" w:hAnsi="Times New Roman"/>
                <w:sz w:val="20"/>
                <w:szCs w:val="20"/>
              </w:rPr>
              <w:t>Se utilizó para conocer si fue adecuada la atención durante el proceso</w:t>
            </w:r>
          </w:p>
        </w:tc>
        <w:tc>
          <w:tcPr>
            <w:tcW w:w="3121" w:type="dxa"/>
            <w:shd w:val="clear" w:color="auto" w:fill="auto"/>
          </w:tcPr>
          <w:p w:rsidR="00AE34CF" w:rsidRPr="00A27070" w:rsidRDefault="009B6BF1" w:rsidP="005B3C84">
            <w:pPr>
              <w:jc w:val="both"/>
              <w:rPr>
                <w:sz w:val="20"/>
                <w:szCs w:val="20"/>
              </w:rPr>
            </w:pPr>
            <w:r>
              <w:rPr>
                <w:sz w:val="20"/>
                <w:szCs w:val="20"/>
              </w:rPr>
              <w:t>La atenció</w:t>
            </w:r>
            <w:r w:rsidR="00A47841">
              <w:rPr>
                <w:sz w:val="20"/>
                <w:szCs w:val="20"/>
              </w:rPr>
              <w:t>n en el proceso de la inscripción fue de acuerdo a las reglas de operación 2016</w:t>
            </w:r>
          </w:p>
        </w:tc>
      </w:tr>
      <w:tr w:rsidR="00AE34CF" w:rsidRPr="00A27070" w:rsidTr="00FA17D7">
        <w:trPr>
          <w:jc w:val="center"/>
        </w:trPr>
        <w:tc>
          <w:tcPr>
            <w:tcW w:w="3523" w:type="dxa"/>
            <w:shd w:val="clear" w:color="auto" w:fill="auto"/>
          </w:tcPr>
          <w:p w:rsidR="00AE34CF" w:rsidRPr="00A27070" w:rsidRDefault="00B403E2" w:rsidP="00846621">
            <w:pPr>
              <w:jc w:val="both"/>
              <w:rPr>
                <w:sz w:val="20"/>
                <w:szCs w:val="20"/>
              </w:rPr>
            </w:pPr>
            <w:r w:rsidRPr="00A27070">
              <w:rPr>
                <w:sz w:val="20"/>
                <w:szCs w:val="20"/>
              </w:rPr>
              <w:t xml:space="preserve">Encuesta de Satisfacción del Programa  </w:t>
            </w:r>
            <w:r w:rsidR="00A47841">
              <w:rPr>
                <w:sz w:val="20"/>
                <w:szCs w:val="20"/>
              </w:rPr>
              <w:t xml:space="preserve">Adultos Mayores de 60 a 64 años </w:t>
            </w:r>
          </w:p>
        </w:tc>
        <w:tc>
          <w:tcPr>
            <w:tcW w:w="3279" w:type="dxa"/>
            <w:shd w:val="clear" w:color="auto" w:fill="auto"/>
          </w:tcPr>
          <w:p w:rsidR="00AE34CF" w:rsidRPr="007B0C7E" w:rsidRDefault="007F766D" w:rsidP="007F766D">
            <w:pPr>
              <w:pStyle w:val="Listaconvietas"/>
              <w:numPr>
                <w:ilvl w:val="0"/>
                <w:numId w:val="0"/>
              </w:numPr>
              <w:rPr>
                <w:rFonts w:ascii="Times New Roman" w:hAnsi="Times New Roman"/>
                <w:sz w:val="20"/>
                <w:szCs w:val="20"/>
              </w:rPr>
            </w:pPr>
            <w:r w:rsidRPr="007B0C7E">
              <w:rPr>
                <w:rFonts w:ascii="Times New Roman" w:hAnsi="Times New Roman"/>
                <w:sz w:val="20"/>
                <w:szCs w:val="20"/>
              </w:rPr>
              <w:t>Fue necesario para conocer  adecuado la forma de tramite para solicitar ingresar al programa social</w:t>
            </w:r>
            <w:r w:rsidR="00A67C98" w:rsidRPr="007B0C7E">
              <w:rPr>
                <w:rFonts w:ascii="Times New Roman" w:hAnsi="Times New Roman"/>
                <w:sz w:val="20"/>
                <w:szCs w:val="20"/>
              </w:rPr>
              <w:t>.</w:t>
            </w:r>
          </w:p>
        </w:tc>
        <w:tc>
          <w:tcPr>
            <w:tcW w:w="3121" w:type="dxa"/>
            <w:shd w:val="clear" w:color="auto" w:fill="auto"/>
          </w:tcPr>
          <w:p w:rsidR="00AE34CF" w:rsidRPr="00A27070" w:rsidRDefault="00A47841" w:rsidP="005B3C84">
            <w:pPr>
              <w:jc w:val="both"/>
              <w:rPr>
                <w:sz w:val="20"/>
                <w:szCs w:val="20"/>
              </w:rPr>
            </w:pPr>
            <w:r>
              <w:rPr>
                <w:sz w:val="20"/>
                <w:szCs w:val="20"/>
              </w:rPr>
              <w:t>Los tramites de inscripción de acuerdos a las reglas de operación 2016</w:t>
            </w:r>
          </w:p>
        </w:tc>
      </w:tr>
      <w:tr w:rsidR="00AE34CF" w:rsidRPr="00A27070" w:rsidTr="00FA17D7">
        <w:trPr>
          <w:jc w:val="center"/>
        </w:trPr>
        <w:tc>
          <w:tcPr>
            <w:tcW w:w="3523" w:type="dxa"/>
            <w:shd w:val="clear" w:color="auto" w:fill="auto"/>
          </w:tcPr>
          <w:p w:rsidR="00AE34CF" w:rsidRPr="00A27070" w:rsidRDefault="00B403E2" w:rsidP="00846621">
            <w:pPr>
              <w:jc w:val="both"/>
              <w:rPr>
                <w:sz w:val="20"/>
                <w:szCs w:val="20"/>
              </w:rPr>
            </w:pPr>
            <w:r w:rsidRPr="00A27070">
              <w:rPr>
                <w:sz w:val="20"/>
                <w:szCs w:val="20"/>
              </w:rPr>
              <w:t>Encuest</w:t>
            </w:r>
            <w:r w:rsidR="00A47841">
              <w:rPr>
                <w:sz w:val="20"/>
                <w:szCs w:val="20"/>
              </w:rPr>
              <w:t xml:space="preserve">a de Satisfacción del Programa Adultos Mayores de 60 a 64 años </w:t>
            </w:r>
          </w:p>
        </w:tc>
        <w:tc>
          <w:tcPr>
            <w:tcW w:w="3279" w:type="dxa"/>
            <w:shd w:val="clear" w:color="auto" w:fill="auto"/>
          </w:tcPr>
          <w:p w:rsidR="00AE34CF" w:rsidRPr="007B0C7E" w:rsidRDefault="00B403E2" w:rsidP="00967E59">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Fue necesario para conocer  </w:t>
            </w:r>
            <w:r w:rsidR="00967E59">
              <w:rPr>
                <w:rFonts w:ascii="Times New Roman" w:hAnsi="Times New Roman"/>
                <w:sz w:val="20"/>
                <w:szCs w:val="20"/>
              </w:rPr>
              <w:t xml:space="preserve">si mejoraron la calidad de vida. </w:t>
            </w:r>
          </w:p>
        </w:tc>
        <w:tc>
          <w:tcPr>
            <w:tcW w:w="3121" w:type="dxa"/>
            <w:shd w:val="clear" w:color="auto" w:fill="auto"/>
          </w:tcPr>
          <w:p w:rsidR="00AE34CF" w:rsidRPr="00A27070" w:rsidRDefault="00A47841" w:rsidP="005B3C84">
            <w:pPr>
              <w:jc w:val="both"/>
              <w:rPr>
                <w:sz w:val="20"/>
                <w:szCs w:val="20"/>
              </w:rPr>
            </w:pPr>
            <w:r>
              <w:rPr>
                <w:sz w:val="20"/>
                <w:szCs w:val="20"/>
              </w:rPr>
              <w:t>Se aplico de acuerdo a las reglas de operación 2016</w:t>
            </w:r>
          </w:p>
        </w:tc>
      </w:tr>
    </w:tbl>
    <w:p w:rsidR="007667A0" w:rsidRDefault="007667A0"/>
    <w:tbl>
      <w:tblPr>
        <w:tblStyle w:val="Tablaconcuadrcula"/>
        <w:tblW w:w="0" w:type="auto"/>
        <w:tblInd w:w="108" w:type="dxa"/>
        <w:tblLook w:val="04A0"/>
      </w:tblPr>
      <w:tblGrid>
        <w:gridCol w:w="3544"/>
        <w:gridCol w:w="3260"/>
        <w:gridCol w:w="3119"/>
      </w:tblGrid>
      <w:tr w:rsidR="007667A0" w:rsidTr="006C5FC4">
        <w:tc>
          <w:tcPr>
            <w:tcW w:w="3544" w:type="dxa"/>
            <w:shd w:val="clear" w:color="auto" w:fill="auto"/>
          </w:tcPr>
          <w:p w:rsidR="007667A0" w:rsidRPr="00A27070" w:rsidRDefault="007667A0" w:rsidP="007667A0">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Categoría de análisis</w:t>
            </w:r>
          </w:p>
        </w:tc>
        <w:tc>
          <w:tcPr>
            <w:tcW w:w="3260" w:type="dxa"/>
            <w:shd w:val="clear" w:color="auto" w:fill="auto"/>
          </w:tcPr>
          <w:p w:rsidR="007667A0" w:rsidRPr="007B0C7E" w:rsidRDefault="007667A0" w:rsidP="007667A0">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Justificación</w:t>
            </w:r>
          </w:p>
        </w:tc>
        <w:tc>
          <w:tcPr>
            <w:tcW w:w="3119" w:type="dxa"/>
            <w:shd w:val="clear" w:color="auto" w:fill="auto"/>
          </w:tcPr>
          <w:p w:rsidR="007667A0" w:rsidRPr="00A27070" w:rsidRDefault="007667A0" w:rsidP="007667A0">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Reactivos de Instrumento</w:t>
            </w:r>
          </w:p>
        </w:tc>
      </w:tr>
      <w:tr w:rsidR="007667A0" w:rsidTr="006C5FC4">
        <w:tc>
          <w:tcPr>
            <w:tcW w:w="3544" w:type="dxa"/>
            <w:shd w:val="clear" w:color="auto" w:fill="auto"/>
          </w:tcPr>
          <w:p w:rsidR="007667A0" w:rsidRPr="00A27070" w:rsidRDefault="007667A0" w:rsidP="007667A0">
            <w:pPr>
              <w:jc w:val="both"/>
              <w:rPr>
                <w:sz w:val="20"/>
                <w:szCs w:val="20"/>
              </w:rPr>
            </w:pPr>
            <w:r w:rsidRPr="00A27070">
              <w:rPr>
                <w:sz w:val="20"/>
                <w:szCs w:val="20"/>
              </w:rPr>
              <w:t>Encuest</w:t>
            </w:r>
            <w:r>
              <w:rPr>
                <w:sz w:val="20"/>
                <w:szCs w:val="20"/>
              </w:rPr>
              <w:t xml:space="preserve">a de Satisfacción del Programa Adultos Mayores de 60 a 64 años  </w:t>
            </w:r>
          </w:p>
        </w:tc>
        <w:tc>
          <w:tcPr>
            <w:tcW w:w="3260" w:type="dxa"/>
            <w:shd w:val="clear" w:color="auto" w:fill="auto"/>
          </w:tcPr>
          <w:p w:rsidR="007667A0" w:rsidRPr="007B0C7E" w:rsidRDefault="007667A0" w:rsidP="007667A0">
            <w:pPr>
              <w:pStyle w:val="Listaconvietas"/>
              <w:numPr>
                <w:ilvl w:val="0"/>
                <w:numId w:val="0"/>
              </w:numPr>
              <w:rPr>
                <w:rFonts w:ascii="Times New Roman" w:hAnsi="Times New Roman"/>
                <w:sz w:val="20"/>
                <w:szCs w:val="20"/>
              </w:rPr>
            </w:pPr>
            <w:r w:rsidRPr="007B0C7E">
              <w:rPr>
                <w:rFonts w:ascii="Times New Roman" w:hAnsi="Times New Roman"/>
                <w:sz w:val="20"/>
                <w:szCs w:val="20"/>
              </w:rPr>
              <w:t>Se utilizó para conocer si fue adecuada la atención durante el proceso</w:t>
            </w:r>
          </w:p>
        </w:tc>
        <w:tc>
          <w:tcPr>
            <w:tcW w:w="3119" w:type="dxa"/>
            <w:shd w:val="clear" w:color="auto" w:fill="auto"/>
          </w:tcPr>
          <w:p w:rsidR="007667A0" w:rsidRPr="00A27070" w:rsidRDefault="007667A0" w:rsidP="007667A0">
            <w:pPr>
              <w:jc w:val="both"/>
              <w:rPr>
                <w:sz w:val="20"/>
                <w:szCs w:val="20"/>
              </w:rPr>
            </w:pPr>
            <w:r>
              <w:rPr>
                <w:sz w:val="20"/>
                <w:szCs w:val="20"/>
              </w:rPr>
              <w:t>La atención en el proceso de la inscripción fue de acuerdo a las reglas de operación 2016</w:t>
            </w:r>
          </w:p>
        </w:tc>
      </w:tr>
      <w:tr w:rsidR="007667A0" w:rsidTr="006C5FC4">
        <w:tc>
          <w:tcPr>
            <w:tcW w:w="3544" w:type="dxa"/>
            <w:shd w:val="clear" w:color="auto" w:fill="auto"/>
          </w:tcPr>
          <w:p w:rsidR="007667A0" w:rsidRPr="00A27070" w:rsidRDefault="007667A0" w:rsidP="007667A0">
            <w:pPr>
              <w:jc w:val="both"/>
              <w:rPr>
                <w:sz w:val="20"/>
                <w:szCs w:val="20"/>
              </w:rPr>
            </w:pPr>
            <w:r w:rsidRPr="00A27070">
              <w:rPr>
                <w:sz w:val="20"/>
                <w:szCs w:val="20"/>
              </w:rPr>
              <w:t xml:space="preserve">Encuesta de Satisfacción del Programa  </w:t>
            </w:r>
            <w:r>
              <w:rPr>
                <w:sz w:val="20"/>
                <w:szCs w:val="20"/>
              </w:rPr>
              <w:t xml:space="preserve">Adultos Mayores de 60 a 64 años </w:t>
            </w:r>
          </w:p>
        </w:tc>
        <w:tc>
          <w:tcPr>
            <w:tcW w:w="3260" w:type="dxa"/>
            <w:shd w:val="clear" w:color="auto" w:fill="auto"/>
          </w:tcPr>
          <w:p w:rsidR="007667A0" w:rsidRPr="007B0C7E" w:rsidRDefault="007667A0" w:rsidP="007667A0">
            <w:pPr>
              <w:pStyle w:val="Listaconvietas"/>
              <w:numPr>
                <w:ilvl w:val="0"/>
                <w:numId w:val="0"/>
              </w:numPr>
              <w:rPr>
                <w:rFonts w:ascii="Times New Roman" w:hAnsi="Times New Roman"/>
                <w:sz w:val="20"/>
                <w:szCs w:val="20"/>
              </w:rPr>
            </w:pPr>
            <w:r w:rsidRPr="007B0C7E">
              <w:rPr>
                <w:rFonts w:ascii="Times New Roman" w:hAnsi="Times New Roman"/>
                <w:sz w:val="20"/>
                <w:szCs w:val="20"/>
              </w:rPr>
              <w:t>Fue necesario para conocer  adecuado la forma de tramite para solicitar ingresar al programa social.</w:t>
            </w:r>
          </w:p>
        </w:tc>
        <w:tc>
          <w:tcPr>
            <w:tcW w:w="3119" w:type="dxa"/>
            <w:shd w:val="clear" w:color="auto" w:fill="auto"/>
          </w:tcPr>
          <w:p w:rsidR="007667A0" w:rsidRPr="00A27070" w:rsidRDefault="007667A0" w:rsidP="007667A0">
            <w:pPr>
              <w:jc w:val="both"/>
              <w:rPr>
                <w:sz w:val="20"/>
                <w:szCs w:val="20"/>
              </w:rPr>
            </w:pPr>
            <w:r>
              <w:rPr>
                <w:sz w:val="20"/>
                <w:szCs w:val="20"/>
              </w:rPr>
              <w:t>Los tramites de inscripción de acuerdos a las reglas de operación 2016</w:t>
            </w:r>
          </w:p>
        </w:tc>
      </w:tr>
      <w:tr w:rsidR="007667A0" w:rsidTr="006C5FC4">
        <w:tc>
          <w:tcPr>
            <w:tcW w:w="3544" w:type="dxa"/>
            <w:shd w:val="clear" w:color="auto" w:fill="auto"/>
          </w:tcPr>
          <w:p w:rsidR="007667A0" w:rsidRPr="00A27070" w:rsidRDefault="007667A0" w:rsidP="007667A0">
            <w:pPr>
              <w:jc w:val="both"/>
              <w:rPr>
                <w:sz w:val="20"/>
                <w:szCs w:val="20"/>
              </w:rPr>
            </w:pPr>
            <w:r w:rsidRPr="00A27070">
              <w:rPr>
                <w:sz w:val="20"/>
                <w:szCs w:val="20"/>
              </w:rPr>
              <w:t>Encuest</w:t>
            </w:r>
            <w:r>
              <w:rPr>
                <w:sz w:val="20"/>
                <w:szCs w:val="20"/>
              </w:rPr>
              <w:t xml:space="preserve">a de Satisfacción del Programa Adultos Mayores de 60 a 64 años </w:t>
            </w:r>
          </w:p>
        </w:tc>
        <w:tc>
          <w:tcPr>
            <w:tcW w:w="3260" w:type="dxa"/>
            <w:shd w:val="clear" w:color="auto" w:fill="auto"/>
          </w:tcPr>
          <w:p w:rsidR="007667A0" w:rsidRPr="007B0C7E" w:rsidRDefault="007667A0" w:rsidP="007667A0">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Fue necesario para conocer  </w:t>
            </w:r>
            <w:r>
              <w:rPr>
                <w:rFonts w:ascii="Times New Roman" w:hAnsi="Times New Roman"/>
                <w:sz w:val="20"/>
                <w:szCs w:val="20"/>
              </w:rPr>
              <w:t xml:space="preserve">si mejoraron la calidad de vida. </w:t>
            </w:r>
          </w:p>
        </w:tc>
        <w:tc>
          <w:tcPr>
            <w:tcW w:w="3119" w:type="dxa"/>
            <w:shd w:val="clear" w:color="auto" w:fill="auto"/>
          </w:tcPr>
          <w:p w:rsidR="007667A0" w:rsidRPr="00A27070" w:rsidRDefault="007667A0" w:rsidP="007667A0">
            <w:pPr>
              <w:jc w:val="both"/>
              <w:rPr>
                <w:sz w:val="20"/>
                <w:szCs w:val="20"/>
              </w:rPr>
            </w:pPr>
            <w:r>
              <w:rPr>
                <w:sz w:val="20"/>
                <w:szCs w:val="20"/>
              </w:rPr>
              <w:t>Se aplico de acuerdo a las reglas de operación 2016</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Encuesta de Satisfacción del Programa a Adultos Mayores de 60 a 64 años </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sidRPr="0082064C">
              <w:rPr>
                <w:rFonts w:ascii="Times New Roman" w:hAnsi="Times New Roman"/>
                <w:color w:val="000000" w:themeColor="text1"/>
                <w:sz w:val="20"/>
                <w:szCs w:val="20"/>
              </w:rPr>
              <w:t xml:space="preserve">Se necesitaba para saber que colonias se beneficiaron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 En que colonia vive</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 xml:space="preserve">Se necesitaba para saber como se hizo la difusión del programa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Como se entero de este programa </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 xml:space="preserve">Fue necesario conocer la información que se proporciono para mejorar la atención al beneficiario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La información que le proporcionaron los pro</w:t>
            </w:r>
            <w:r>
              <w:rPr>
                <w:color w:val="000000" w:themeColor="text1"/>
                <w:sz w:val="20"/>
                <w:szCs w:val="20"/>
              </w:rPr>
              <w:t>motores sociales de la delegacio</w:t>
            </w:r>
            <w:r w:rsidRPr="0082064C">
              <w:rPr>
                <w:color w:val="000000" w:themeColor="text1"/>
                <w:sz w:val="20"/>
                <w:szCs w:val="20"/>
              </w:rPr>
              <w:t xml:space="preserve">n para obtener el apoyo fue </w:t>
            </w:r>
          </w:p>
        </w:tc>
      </w:tr>
    </w:tbl>
    <w:p w:rsidR="006C5FC4" w:rsidRDefault="006C5FC4">
      <w:r>
        <w:br w:type="page"/>
      </w:r>
    </w:p>
    <w:tbl>
      <w:tblPr>
        <w:tblStyle w:val="Tablaconcuadrcula"/>
        <w:tblW w:w="0" w:type="auto"/>
        <w:tblInd w:w="108" w:type="dxa"/>
        <w:tblLook w:val="04A0"/>
      </w:tblPr>
      <w:tblGrid>
        <w:gridCol w:w="3544"/>
        <w:gridCol w:w="3260"/>
        <w:gridCol w:w="3119"/>
      </w:tblGrid>
      <w:tr w:rsidR="007667A0" w:rsidTr="006C5FC4">
        <w:tc>
          <w:tcPr>
            <w:tcW w:w="3544" w:type="dxa"/>
            <w:shd w:val="clear" w:color="auto" w:fill="auto"/>
          </w:tcPr>
          <w:p w:rsidR="007667A0" w:rsidRPr="0082064C" w:rsidRDefault="007667A0" w:rsidP="007667A0">
            <w:pPr>
              <w:jc w:val="both"/>
              <w:rPr>
                <w:b/>
                <w:color w:val="000000" w:themeColor="text1"/>
                <w:sz w:val="20"/>
                <w:szCs w:val="20"/>
              </w:rPr>
            </w:pPr>
            <w:r w:rsidRPr="0082064C">
              <w:rPr>
                <w:color w:val="000000" w:themeColor="text1"/>
                <w:sz w:val="20"/>
                <w:szCs w:val="20"/>
              </w:rPr>
              <w:lastRenderedPageBreak/>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lang w:val="es-ES"/>
              </w:rPr>
              <w:t>F</w:t>
            </w:r>
            <w:r>
              <w:rPr>
                <w:rFonts w:ascii="Times New Roman" w:hAnsi="Times New Roman"/>
                <w:color w:val="000000" w:themeColor="text1"/>
                <w:sz w:val="20"/>
                <w:szCs w:val="20"/>
              </w:rPr>
              <w:t xml:space="preserve">ue necesario conocer la información que se proporciono para mejorar la atención al beneficiario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El trato que le dieron los promotores sociales de la delegación fue </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 xml:space="preserve">Se necesitaba para saber si era candidato para su ingreso al programa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Le realiazaron una entrevista para valorar su ingreso al programa </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 xml:space="preserve">Se necesitaba para saber el status económico de cada uno de los solicitantes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Le realizaron un estudio socioeconómico para valorar su ingreso al programa </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 xml:space="preserve">Fue necesario la información que proporciono para mejorar la atención al beneficiario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Que parte del del tramite se le dificulto mas </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 xml:space="preserve">Fue necesario la información que se proporciono para saber si la difusión fue la correcta </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El apoyo económico que recibió es el que estaba establecido en los medios de difusión del programa </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Se necesitaba para saber si el programa cumplia con las necesidades de los ciudadanos</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A partir de este apoyo considera que contribuirá a mejora su calidad de vida </w:t>
            </w:r>
          </w:p>
        </w:tc>
      </w:tr>
      <w:tr w:rsidR="007667A0" w:rsidTr="006C5FC4">
        <w:tc>
          <w:tcPr>
            <w:tcW w:w="3544"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Encuesta de Satisfacción del Programa a Adultos Mayores de 60 a 64 años</w:t>
            </w:r>
          </w:p>
        </w:tc>
        <w:tc>
          <w:tcPr>
            <w:tcW w:w="3260" w:type="dxa"/>
            <w:shd w:val="clear" w:color="auto" w:fill="auto"/>
          </w:tcPr>
          <w:p w:rsidR="007667A0" w:rsidRPr="0082064C" w:rsidRDefault="007667A0" w:rsidP="007667A0">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Se necesitaba para saber si el programa cumplia con las expectativas señaladas</w:t>
            </w:r>
          </w:p>
        </w:tc>
        <w:tc>
          <w:tcPr>
            <w:tcW w:w="3119" w:type="dxa"/>
            <w:shd w:val="clear" w:color="auto" w:fill="auto"/>
          </w:tcPr>
          <w:p w:rsidR="007667A0" w:rsidRPr="0082064C" w:rsidRDefault="007667A0" w:rsidP="007667A0">
            <w:pPr>
              <w:jc w:val="both"/>
              <w:rPr>
                <w:color w:val="000000" w:themeColor="text1"/>
                <w:sz w:val="20"/>
                <w:szCs w:val="20"/>
              </w:rPr>
            </w:pPr>
            <w:r w:rsidRPr="0082064C">
              <w:rPr>
                <w:color w:val="000000" w:themeColor="text1"/>
                <w:sz w:val="20"/>
                <w:szCs w:val="20"/>
              </w:rPr>
              <w:t xml:space="preserve">Considera que es necesario este tipo de apoyos </w:t>
            </w:r>
          </w:p>
        </w:tc>
      </w:tr>
    </w:tbl>
    <w:p w:rsidR="00E7627A" w:rsidRPr="007667A0" w:rsidRDefault="00E7627A" w:rsidP="007667A0"/>
    <w:p w:rsidR="00684B52" w:rsidRPr="00126FE5" w:rsidRDefault="00126FE5" w:rsidP="005B3C84">
      <w:pPr>
        <w:pStyle w:val="Listaconvietas"/>
        <w:numPr>
          <w:ilvl w:val="0"/>
          <w:numId w:val="0"/>
        </w:numPr>
        <w:ind w:left="360" w:hanging="360"/>
        <w:rPr>
          <w:rFonts w:ascii="Times New Roman" w:hAnsi="Times New Roman"/>
          <w:sz w:val="20"/>
          <w:szCs w:val="20"/>
        </w:rPr>
      </w:pPr>
      <w:r w:rsidRPr="00126FE5">
        <w:rPr>
          <w:rFonts w:ascii="Times New Roman" w:hAnsi="Times New Roman"/>
          <w:sz w:val="20"/>
          <w:szCs w:val="20"/>
        </w:rPr>
        <w:t>El siguiente instr</w:t>
      </w:r>
      <w:r w:rsidR="00684B52" w:rsidRPr="00126FE5">
        <w:rPr>
          <w:rFonts w:ascii="Times New Roman" w:hAnsi="Times New Roman"/>
          <w:sz w:val="20"/>
          <w:szCs w:val="20"/>
        </w:rPr>
        <w:t xml:space="preserve">umento </w:t>
      </w:r>
      <w:r w:rsidRPr="00126FE5">
        <w:rPr>
          <w:rFonts w:ascii="Times New Roman" w:hAnsi="Times New Roman"/>
          <w:sz w:val="20"/>
          <w:szCs w:val="20"/>
        </w:rPr>
        <w:t xml:space="preserve"> fue </w:t>
      </w:r>
      <w:r w:rsidR="00684B52" w:rsidRPr="00126FE5">
        <w:rPr>
          <w:rFonts w:ascii="Times New Roman" w:hAnsi="Times New Roman"/>
          <w:sz w:val="20"/>
          <w:szCs w:val="20"/>
        </w:rPr>
        <w:t xml:space="preserve">diseñado para la construcción de la línea base del programa social. </w:t>
      </w:r>
    </w:p>
    <w:p w:rsidR="00684B52" w:rsidRPr="00846621" w:rsidRDefault="00684B52" w:rsidP="007B0C7E">
      <w:pPr>
        <w:pStyle w:val="Listaconvietas"/>
        <w:numPr>
          <w:ilvl w:val="0"/>
          <w:numId w:val="0"/>
        </w:numPr>
        <w:ind w:left="360" w:hanging="360"/>
        <w:rPr>
          <w:rFonts w:ascii="Times New Roman" w:hAnsi="Times New Roman"/>
          <w:sz w:val="20"/>
          <w:szCs w:val="20"/>
          <w:u w:val="single"/>
        </w:rPr>
      </w:pPr>
    </w:p>
    <w:p w:rsidR="007B0C7E"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En que colonia vive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Como se entero de este programa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1.- promocion grafica   2.- por vecinos o amigos   3.- por promotores de la delegacio   4.- otro</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La información que le proporcionaron los promotores sociales de la delegación para obtener el apoyo fue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clara  2.- confusa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trato que le dieron los promotores sociales de la delegacio fue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w:t>
      </w:r>
      <w:r w:rsidR="00446EDA">
        <w:rPr>
          <w:rFonts w:ascii="Times New Roman" w:hAnsi="Times New Roman"/>
          <w:sz w:val="20"/>
          <w:szCs w:val="20"/>
        </w:rPr>
        <w:t xml:space="preserve">amable   2.- respetuoso   3.- indiferente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Le realizaron una entrevista para valorar su ingreso al programa </w:t>
      </w:r>
    </w:p>
    <w:p w:rsidR="00446EDA" w:rsidRDefault="00446EDA"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446EDA"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Le realizaron un estudio socioeconómico para valorar su ingresos al programa</w:t>
      </w:r>
    </w:p>
    <w:p w:rsidR="00FC752D" w:rsidRDefault="00446EDA"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Que parte del tramite se le dificulto mas</w:t>
      </w:r>
    </w:p>
    <w:p w:rsidR="00446EDA" w:rsidRDefault="00446EDA"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ingresar solicitud    2.- entregar documentos    3.- recibir el apoyo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apoyo económico que recibió es el que estaba establecido en los medios de difusión del programa </w:t>
      </w:r>
    </w:p>
    <w:p w:rsidR="00446EDA" w:rsidRDefault="00446EDA"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A partir de este apoyo considera que contribuirá a mejorar su calidad de vida </w:t>
      </w:r>
    </w:p>
    <w:p w:rsidR="00446EDA" w:rsidRDefault="00446EDA"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mucho   2.- regular    3.- nada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Considera que es necesario este tipo de apoyos </w:t>
      </w:r>
    </w:p>
    <w:p w:rsidR="00446EDA" w:rsidRDefault="00446EDA"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FC752D" w:rsidRDefault="00FC752D"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Le gustaría que el programa continue el siguiente año </w:t>
      </w:r>
    </w:p>
    <w:p w:rsidR="00446EDA" w:rsidRPr="007B0C7E" w:rsidRDefault="00446EDA" w:rsidP="00FC752D">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684B52" w:rsidRPr="007B0C7E" w:rsidRDefault="00684B52" w:rsidP="00126FE5">
      <w:pPr>
        <w:pStyle w:val="Listaconvietas"/>
        <w:numPr>
          <w:ilvl w:val="0"/>
          <w:numId w:val="0"/>
        </w:numPr>
        <w:rPr>
          <w:rFonts w:ascii="Times New Roman" w:hAnsi="Times New Roman"/>
          <w:sz w:val="20"/>
          <w:szCs w:val="20"/>
        </w:rPr>
      </w:pPr>
    </w:p>
    <w:p w:rsidR="00AE34CF" w:rsidRPr="00A27070" w:rsidRDefault="00E15070"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A través del método de muestreo aleatorio se realizó la selección de la muestra de personas beneficiarias a las que se aplicaría el instrumento.</w:t>
      </w:r>
    </w:p>
    <w:p w:rsidR="00684B52" w:rsidRPr="00A27070" w:rsidRDefault="00684B52" w:rsidP="005B3C84">
      <w:pPr>
        <w:pStyle w:val="Listaconvietas"/>
        <w:numPr>
          <w:ilvl w:val="0"/>
          <w:numId w:val="0"/>
        </w:numPr>
        <w:rPr>
          <w:rFonts w:ascii="Times New Roman" w:hAnsi="Times New Roman"/>
          <w:sz w:val="20"/>
          <w:szCs w:val="20"/>
        </w:rPr>
      </w:pPr>
    </w:p>
    <w:p w:rsidR="00684B52" w:rsidRPr="00A27070" w:rsidRDefault="009F35F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poblaci</w:t>
      </w:r>
      <w:r w:rsidR="00446EDA">
        <w:rPr>
          <w:rFonts w:ascii="Times New Roman" w:hAnsi="Times New Roman"/>
          <w:sz w:val="20"/>
          <w:szCs w:val="20"/>
        </w:rPr>
        <w:t>ón de referencia fueron Adultos Mayores de 60 a 64 años</w:t>
      </w:r>
      <w:r w:rsidR="000D4783" w:rsidRPr="00A27070">
        <w:rPr>
          <w:rFonts w:ascii="Times New Roman" w:hAnsi="Times New Roman"/>
          <w:sz w:val="20"/>
          <w:szCs w:val="20"/>
        </w:rPr>
        <w:t xml:space="preserve">  de la Delegacion Azcapotzalco.</w:t>
      </w:r>
    </w:p>
    <w:p w:rsidR="00095E2F" w:rsidRPr="00A27070" w:rsidRDefault="00095E2F" w:rsidP="005B3C84">
      <w:pPr>
        <w:pStyle w:val="Listaconvietas"/>
        <w:numPr>
          <w:ilvl w:val="0"/>
          <w:numId w:val="0"/>
        </w:numPr>
        <w:rPr>
          <w:rFonts w:ascii="Times New Roman" w:hAnsi="Times New Roman"/>
          <w:sz w:val="20"/>
          <w:szCs w:val="20"/>
        </w:rPr>
      </w:pPr>
    </w:p>
    <w:p w:rsidR="00095E2F" w:rsidRPr="00A27070" w:rsidRDefault="009F35F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Los indicadores que se utilizaron fueron los siguientes: </w:t>
      </w:r>
      <w:r w:rsidR="00E7627A" w:rsidRPr="00A27070">
        <w:rPr>
          <w:rFonts w:ascii="Times New Roman" w:hAnsi="Times New Roman"/>
          <w:sz w:val="20"/>
          <w:szCs w:val="20"/>
        </w:rPr>
        <w:t>p</w:t>
      </w:r>
      <w:r w:rsidRPr="00A27070">
        <w:rPr>
          <w:rFonts w:ascii="Times New Roman" w:hAnsi="Times New Roman"/>
          <w:sz w:val="20"/>
          <w:szCs w:val="20"/>
        </w:rPr>
        <w:t>o</w:t>
      </w:r>
      <w:r w:rsidR="00D514BB">
        <w:rPr>
          <w:rFonts w:ascii="Times New Roman" w:hAnsi="Times New Roman"/>
          <w:sz w:val="20"/>
          <w:szCs w:val="20"/>
        </w:rPr>
        <w:t xml:space="preserve">rcentaje de adultos mayores beneficiados </w:t>
      </w:r>
    </w:p>
    <w:p w:rsidR="00095E2F" w:rsidRPr="00A27070" w:rsidRDefault="00095E2F" w:rsidP="005B3C84">
      <w:pPr>
        <w:pStyle w:val="Listaconvietas"/>
        <w:numPr>
          <w:ilvl w:val="0"/>
          <w:numId w:val="0"/>
        </w:numPr>
        <w:rPr>
          <w:rFonts w:ascii="Times New Roman" w:hAnsi="Times New Roman"/>
          <w:sz w:val="20"/>
          <w:szCs w:val="20"/>
        </w:rPr>
      </w:pPr>
    </w:p>
    <w:p w:rsidR="00F31F83" w:rsidRPr="00A27070" w:rsidRDefault="00F31F8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retos y obstáculos enfrentad</w:t>
      </w:r>
      <w:r w:rsidR="0052307D" w:rsidRPr="00A27070">
        <w:rPr>
          <w:rFonts w:ascii="Times New Roman" w:hAnsi="Times New Roman"/>
          <w:sz w:val="20"/>
          <w:szCs w:val="20"/>
        </w:rPr>
        <w:t xml:space="preserve">os en el levantamiento de la información de campo para la construcción de la Línea base del Programa social planteada en la Evaluación Interna 2016 </w:t>
      </w:r>
      <w:r w:rsidRPr="00A27070">
        <w:rPr>
          <w:rFonts w:ascii="Times New Roman" w:hAnsi="Times New Roman"/>
          <w:sz w:val="20"/>
          <w:szCs w:val="20"/>
        </w:rPr>
        <w:t>se presenta</w:t>
      </w:r>
      <w:r w:rsidR="00C51623" w:rsidRPr="00A27070">
        <w:rPr>
          <w:rFonts w:ascii="Times New Roman" w:hAnsi="Times New Roman"/>
          <w:sz w:val="20"/>
          <w:szCs w:val="20"/>
        </w:rPr>
        <w:t>n a continuación en el siguiente cuadro:</w:t>
      </w:r>
    </w:p>
    <w:p w:rsidR="006C5FC4" w:rsidRDefault="006C5FC4">
      <w:pPr>
        <w:rPr>
          <w:rFonts w:eastAsia="Calibri"/>
          <w:spacing w:val="-10"/>
          <w:sz w:val="20"/>
          <w:szCs w:val="20"/>
          <w:lang w:val="es-MX" w:eastAsia="en-US"/>
        </w:rPr>
      </w:pPr>
      <w:r>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820"/>
      </w:tblGrid>
      <w:tr w:rsidR="00DD70F2" w:rsidRPr="00A27070" w:rsidTr="00DD70F2">
        <w:tc>
          <w:tcPr>
            <w:tcW w:w="5245" w:type="dxa"/>
            <w:shd w:val="clear" w:color="auto" w:fill="auto"/>
          </w:tcPr>
          <w:p w:rsidR="0035264C" w:rsidRPr="007B0C7E" w:rsidRDefault="0035264C" w:rsidP="006C391C">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lastRenderedPageBreak/>
              <w:t>Obstáculos</w:t>
            </w:r>
          </w:p>
        </w:tc>
        <w:tc>
          <w:tcPr>
            <w:tcW w:w="4820" w:type="dxa"/>
            <w:shd w:val="clear" w:color="auto" w:fill="auto"/>
          </w:tcPr>
          <w:p w:rsidR="0035264C" w:rsidRPr="007B0C7E" w:rsidRDefault="0035264C" w:rsidP="006C391C">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Retos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comunicación y de coordinación entre las áreas responsable</w:t>
            </w:r>
            <w:r w:rsidR="000B2D19" w:rsidRPr="00A27070">
              <w:rPr>
                <w:rFonts w:ascii="Times New Roman" w:hAnsi="Times New Roman"/>
                <w:sz w:val="20"/>
                <w:szCs w:val="20"/>
              </w:rPr>
              <w:t>s</w:t>
            </w:r>
            <w:r w:rsidRPr="00A27070">
              <w:rPr>
                <w:rFonts w:ascii="Times New Roman" w:hAnsi="Times New Roman"/>
                <w:sz w:val="20"/>
                <w:szCs w:val="20"/>
              </w:rPr>
              <w:t xml:space="preserve"> de vigilar, ejecutar y evaluar el programa.</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vínculos y vías necesarias para fortalecer la comunicación y la coordinación entre las áreas.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Limitación en la impresión y fotocopiado de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un equipo de</w:t>
            </w:r>
            <w:r w:rsidR="00E26133" w:rsidRPr="00A27070">
              <w:rPr>
                <w:rFonts w:ascii="Times New Roman" w:hAnsi="Times New Roman"/>
                <w:sz w:val="20"/>
                <w:szCs w:val="20"/>
              </w:rPr>
              <w:t xml:space="preserve"> cómputo,</w:t>
            </w:r>
            <w:r w:rsidRPr="00A27070">
              <w:rPr>
                <w:rFonts w:ascii="Times New Roman" w:hAnsi="Times New Roman"/>
                <w:sz w:val="20"/>
                <w:szCs w:val="20"/>
              </w:rPr>
              <w:t xml:space="preserve"> impresión y fotocopiado para el área a cargo de la evaluación</w:t>
            </w:r>
            <w:r w:rsidR="00E26133" w:rsidRPr="00A27070">
              <w:rPr>
                <w:rFonts w:ascii="Times New Roman" w:hAnsi="Times New Roman"/>
                <w:sz w:val="20"/>
                <w:szCs w:val="20"/>
              </w:rPr>
              <w:t xml:space="preserve"> Interna del Programa social</w:t>
            </w:r>
            <w:r w:rsidRPr="00A27070">
              <w:rPr>
                <w:rFonts w:ascii="Times New Roman" w:hAnsi="Times New Roman"/>
                <w:sz w:val="20"/>
                <w:szCs w:val="20"/>
              </w:rPr>
              <w:t>.</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papelería (tablas, bolígrafos, etc.).</w:t>
            </w:r>
          </w:p>
          <w:p w:rsidR="0035264C" w:rsidRPr="00A27070" w:rsidRDefault="0035264C" w:rsidP="005B3C84">
            <w:pPr>
              <w:pStyle w:val="Listaconvietas"/>
              <w:numPr>
                <w:ilvl w:val="0"/>
                <w:numId w:val="0"/>
              </w:numPr>
              <w:rPr>
                <w:rFonts w:ascii="Times New Roman" w:hAnsi="Times New Roman"/>
                <w:sz w:val="20"/>
                <w:szCs w:val="20"/>
              </w:rPr>
            </w:pP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papelería suficiente para llevar a cabo la aplicación de las encuestas.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disposición de las personas beneficiarias para contestar la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Que las personas beneficiarias cuenten con la disposición para contestar la encuesta.</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personal para aplicar las encuestas.</w:t>
            </w:r>
          </w:p>
        </w:tc>
        <w:tc>
          <w:tcPr>
            <w:tcW w:w="4820" w:type="dxa"/>
            <w:shd w:val="clear" w:color="auto" w:fill="auto"/>
          </w:tcPr>
          <w:p w:rsidR="0035264C" w:rsidRPr="00A27070" w:rsidRDefault="006C391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personal para que apliquen las encuestassimultaneamente en todos los Centros de Desarrollo Infantil</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Falta de transporte para trasladar al personal que aplicaría las encuestas. </w:t>
            </w:r>
          </w:p>
        </w:tc>
        <w:tc>
          <w:tcPr>
            <w:tcW w:w="4820" w:type="dxa"/>
            <w:shd w:val="clear" w:color="auto" w:fill="auto"/>
          </w:tcPr>
          <w:p w:rsidR="0035264C" w:rsidRPr="00A27070" w:rsidRDefault="0095751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un vehículo que permita el</w:t>
            </w:r>
            <w:r w:rsidR="0035264C" w:rsidRPr="00A27070">
              <w:rPr>
                <w:rFonts w:ascii="Times New Roman" w:hAnsi="Times New Roman"/>
                <w:sz w:val="20"/>
                <w:szCs w:val="20"/>
              </w:rPr>
              <w:t xml:space="preserve"> traslado del personal.</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recursos económicos (apoyo para pasajes) para el traslado del personal que aplicaría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recursos económicos para que las personas que aplican las encuestas se puedan trasladar.</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identificación del personal que aplicaba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Contar con </w:t>
            </w:r>
            <w:r w:rsidR="00617B7B" w:rsidRPr="00A27070">
              <w:rPr>
                <w:rFonts w:ascii="Times New Roman" w:hAnsi="Times New Roman"/>
                <w:sz w:val="20"/>
                <w:szCs w:val="20"/>
              </w:rPr>
              <w:t xml:space="preserve">chalecos y </w:t>
            </w:r>
            <w:r w:rsidRPr="00A27070">
              <w:rPr>
                <w:rFonts w:ascii="Times New Roman" w:hAnsi="Times New Roman"/>
                <w:sz w:val="20"/>
                <w:szCs w:val="20"/>
              </w:rPr>
              <w:t>gafetes de identificación</w:t>
            </w:r>
            <w:r w:rsidR="00617B7B" w:rsidRPr="00A27070">
              <w:rPr>
                <w:rFonts w:ascii="Times New Roman" w:hAnsi="Times New Roman"/>
                <w:sz w:val="20"/>
                <w:szCs w:val="20"/>
              </w:rPr>
              <w:t>.</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Distracciones en otras actividades ajenas a la aplicación de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Erradicar las distracciones</w:t>
            </w:r>
            <w:r w:rsidR="00617B7B" w:rsidRPr="00A27070">
              <w:rPr>
                <w:rFonts w:ascii="Times New Roman" w:hAnsi="Times New Roman"/>
                <w:sz w:val="20"/>
                <w:szCs w:val="20"/>
              </w:rPr>
              <w:t xml:space="preserve"> en otras actividades institucionales</w:t>
            </w:r>
            <w:r w:rsidRPr="00A27070">
              <w:rPr>
                <w:rFonts w:ascii="Times New Roman" w:hAnsi="Times New Roman"/>
                <w:sz w:val="20"/>
                <w:szCs w:val="20"/>
              </w:rPr>
              <w:t xml:space="preserve"> en los tiempos que comprenda la evaluación</w:t>
            </w:r>
            <w:r w:rsidR="00617B7B" w:rsidRPr="00A27070">
              <w:rPr>
                <w:rFonts w:ascii="Times New Roman" w:hAnsi="Times New Roman"/>
                <w:sz w:val="20"/>
                <w:szCs w:val="20"/>
              </w:rPr>
              <w:t xml:space="preserve"> interna</w:t>
            </w:r>
            <w:r w:rsidRPr="00A27070">
              <w:rPr>
                <w:rFonts w:ascii="Times New Roman" w:hAnsi="Times New Roman"/>
                <w:sz w:val="20"/>
                <w:szCs w:val="20"/>
              </w:rPr>
              <w:t xml:space="preserve">. </w:t>
            </w:r>
          </w:p>
        </w:tc>
      </w:tr>
    </w:tbl>
    <w:p w:rsidR="0052307D" w:rsidRPr="00A27070" w:rsidRDefault="0052307D" w:rsidP="005B3C84">
      <w:pPr>
        <w:pStyle w:val="Listaconvietas"/>
        <w:numPr>
          <w:ilvl w:val="0"/>
          <w:numId w:val="0"/>
        </w:numPr>
        <w:rPr>
          <w:rFonts w:ascii="Times New Roman" w:hAnsi="Times New Roman"/>
          <w:sz w:val="20"/>
          <w:szCs w:val="20"/>
        </w:rPr>
      </w:pPr>
    </w:p>
    <w:p w:rsidR="00E15070" w:rsidRPr="00A27070" w:rsidRDefault="00F31F8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En el siguiente cuadro se presenta el cronograma de aplicación del instrumento y del procesamiento de la información:</w:t>
      </w:r>
    </w:p>
    <w:p w:rsidR="00F31F83" w:rsidRPr="00A27070" w:rsidRDefault="00F31F83"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E15070" w:rsidRPr="00A27070" w:rsidTr="00E15070">
        <w:tc>
          <w:tcPr>
            <w:tcW w:w="4873" w:type="dxa"/>
          </w:tcPr>
          <w:p w:rsidR="00E15070" w:rsidRPr="00A27070" w:rsidRDefault="00E15070" w:rsidP="005B3C84">
            <w:pPr>
              <w:jc w:val="both"/>
              <w:rPr>
                <w:b/>
                <w:sz w:val="20"/>
                <w:szCs w:val="20"/>
              </w:rPr>
            </w:pPr>
            <w:r w:rsidRPr="00A27070">
              <w:rPr>
                <w:b/>
                <w:sz w:val="20"/>
                <w:szCs w:val="20"/>
              </w:rPr>
              <w:t xml:space="preserve">Cronograma de Aplicación y procesamiento de la información </w:t>
            </w:r>
          </w:p>
        </w:tc>
        <w:tc>
          <w:tcPr>
            <w:tcW w:w="4981" w:type="dxa"/>
          </w:tcPr>
          <w:p w:rsidR="00E15070" w:rsidRPr="00A27070" w:rsidRDefault="00E15070" w:rsidP="005B3C84">
            <w:pPr>
              <w:jc w:val="both"/>
              <w:rPr>
                <w:b/>
                <w:sz w:val="20"/>
                <w:szCs w:val="20"/>
              </w:rPr>
            </w:pPr>
            <w:r w:rsidRPr="00A27070">
              <w:rPr>
                <w:b/>
                <w:sz w:val="20"/>
                <w:szCs w:val="20"/>
              </w:rPr>
              <w:t>Periodo de análisis</w:t>
            </w:r>
          </w:p>
        </w:tc>
      </w:tr>
      <w:tr w:rsidR="00E15070" w:rsidRPr="00A27070" w:rsidTr="00E15070">
        <w:tc>
          <w:tcPr>
            <w:tcW w:w="4873" w:type="dxa"/>
          </w:tcPr>
          <w:p w:rsidR="00E15070" w:rsidRPr="00A27070" w:rsidRDefault="00E15070" w:rsidP="005B3C84">
            <w:pPr>
              <w:jc w:val="both"/>
              <w:rPr>
                <w:sz w:val="20"/>
                <w:szCs w:val="20"/>
              </w:rPr>
            </w:pPr>
            <w:r w:rsidRPr="00A27070">
              <w:rPr>
                <w:sz w:val="20"/>
                <w:szCs w:val="20"/>
              </w:rPr>
              <w:t>Aplicaci</w:t>
            </w:r>
            <w:r w:rsidR="00182894" w:rsidRPr="00A27070">
              <w:rPr>
                <w:sz w:val="20"/>
                <w:szCs w:val="20"/>
              </w:rPr>
              <w:t xml:space="preserve">ón de encuestas de satisfacción </w:t>
            </w:r>
            <w:r w:rsidRPr="00A27070">
              <w:rPr>
                <w:sz w:val="20"/>
                <w:szCs w:val="20"/>
              </w:rPr>
              <w:t>del programa.</w:t>
            </w:r>
          </w:p>
        </w:tc>
        <w:tc>
          <w:tcPr>
            <w:tcW w:w="4981" w:type="dxa"/>
          </w:tcPr>
          <w:p w:rsidR="00E15070" w:rsidRPr="00A27070" w:rsidRDefault="00D514BB" w:rsidP="00182894">
            <w:pPr>
              <w:jc w:val="both"/>
              <w:rPr>
                <w:sz w:val="20"/>
                <w:szCs w:val="20"/>
              </w:rPr>
            </w:pPr>
            <w:r>
              <w:rPr>
                <w:sz w:val="20"/>
                <w:szCs w:val="20"/>
              </w:rPr>
              <w:t>Durante el mes de octubre</w:t>
            </w:r>
            <w:r w:rsidR="00182894" w:rsidRPr="00A27070">
              <w:rPr>
                <w:sz w:val="20"/>
                <w:szCs w:val="20"/>
              </w:rPr>
              <w:t xml:space="preserve"> se aplica la evaluación</w:t>
            </w:r>
            <w:r w:rsidR="00243246" w:rsidRPr="00A27070">
              <w:rPr>
                <w:sz w:val="20"/>
                <w:szCs w:val="20"/>
              </w:rPr>
              <w:t>.</w:t>
            </w:r>
          </w:p>
        </w:tc>
      </w:tr>
      <w:tr w:rsidR="00E15070" w:rsidRPr="00A27070" w:rsidTr="00E15070">
        <w:tc>
          <w:tcPr>
            <w:tcW w:w="4873" w:type="dxa"/>
          </w:tcPr>
          <w:p w:rsidR="00E15070" w:rsidRPr="00A27070" w:rsidRDefault="00E15070" w:rsidP="005B3C84">
            <w:pPr>
              <w:jc w:val="both"/>
              <w:rPr>
                <w:sz w:val="20"/>
                <w:szCs w:val="20"/>
              </w:rPr>
            </w:pPr>
            <w:r w:rsidRPr="00A27070">
              <w:rPr>
                <w:sz w:val="20"/>
                <w:szCs w:val="20"/>
              </w:rPr>
              <w:t>Procesamiento de las encuestas de satisfacción</w:t>
            </w:r>
            <w:r w:rsidR="009F35F6" w:rsidRPr="00A27070">
              <w:rPr>
                <w:sz w:val="20"/>
                <w:szCs w:val="20"/>
              </w:rPr>
              <w:t>.</w:t>
            </w:r>
          </w:p>
        </w:tc>
        <w:tc>
          <w:tcPr>
            <w:tcW w:w="4981" w:type="dxa"/>
          </w:tcPr>
          <w:p w:rsidR="00E15070" w:rsidRPr="00A27070" w:rsidRDefault="00182894" w:rsidP="00846621">
            <w:pPr>
              <w:jc w:val="both"/>
              <w:rPr>
                <w:sz w:val="20"/>
                <w:szCs w:val="20"/>
              </w:rPr>
            </w:pPr>
            <w:r w:rsidRPr="00A27070">
              <w:rPr>
                <w:sz w:val="20"/>
                <w:szCs w:val="20"/>
              </w:rPr>
              <w:t>1</w:t>
            </w:r>
            <w:r w:rsidR="00D514BB">
              <w:rPr>
                <w:sz w:val="20"/>
                <w:szCs w:val="20"/>
              </w:rPr>
              <w:t xml:space="preserve"> mes</w:t>
            </w:r>
          </w:p>
        </w:tc>
      </w:tr>
    </w:tbl>
    <w:p w:rsidR="00E15070" w:rsidRPr="007667A0" w:rsidRDefault="00E15070" w:rsidP="005B3C84">
      <w:pPr>
        <w:pStyle w:val="Listaconvietas"/>
        <w:numPr>
          <w:ilvl w:val="0"/>
          <w:numId w:val="0"/>
        </w:numPr>
        <w:rPr>
          <w:rFonts w:ascii="Times New Roman" w:hAnsi="Times New Roman"/>
          <w:sz w:val="20"/>
          <w:szCs w:val="20"/>
        </w:rPr>
      </w:pPr>
    </w:p>
    <w:p w:rsidR="0052307D" w:rsidRPr="007667A0" w:rsidRDefault="0052307D" w:rsidP="005B3C84">
      <w:pPr>
        <w:pStyle w:val="Listaconvietas"/>
        <w:numPr>
          <w:ilvl w:val="0"/>
          <w:numId w:val="0"/>
        </w:numPr>
        <w:rPr>
          <w:rFonts w:ascii="Times New Roman" w:hAnsi="Times New Roman"/>
          <w:sz w:val="20"/>
          <w:szCs w:val="20"/>
        </w:rPr>
      </w:pPr>
      <w:r w:rsidRPr="007667A0">
        <w:rPr>
          <w:rFonts w:ascii="Times New Roman" w:hAnsi="Times New Roman"/>
          <w:b/>
          <w:sz w:val="20"/>
          <w:szCs w:val="20"/>
        </w:rPr>
        <w:t>III. EVALUACIÓN DE LA OPERACIÓN DEL PROGRAMA SOCIAL</w:t>
      </w:r>
      <w:r w:rsidRPr="007667A0">
        <w:rPr>
          <w:rFonts w:ascii="Times New Roman" w:hAnsi="Times New Roman"/>
          <w:sz w:val="20"/>
          <w:szCs w:val="20"/>
        </w:rPr>
        <w:t>.</w:t>
      </w:r>
    </w:p>
    <w:p w:rsidR="00684B52" w:rsidRPr="00A27070" w:rsidRDefault="00684B52" w:rsidP="005B3C84">
      <w:pPr>
        <w:pStyle w:val="Listaconvietas"/>
        <w:numPr>
          <w:ilvl w:val="0"/>
          <w:numId w:val="0"/>
        </w:numPr>
        <w:ind w:left="360" w:hanging="360"/>
        <w:rPr>
          <w:rFonts w:ascii="Times New Roman" w:hAnsi="Times New Roman"/>
          <w:sz w:val="20"/>
          <w:szCs w:val="20"/>
        </w:rPr>
      </w:pPr>
    </w:p>
    <w:p w:rsidR="00A305F5" w:rsidRPr="007667A0" w:rsidRDefault="00A305F5"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rsidR="00A305F5" w:rsidRPr="007667A0" w:rsidRDefault="00A305F5" w:rsidP="005B3C84">
      <w:pPr>
        <w:pStyle w:val="Listaconvietas"/>
        <w:numPr>
          <w:ilvl w:val="0"/>
          <w:numId w:val="0"/>
        </w:numPr>
        <w:rPr>
          <w:rFonts w:ascii="Times New Roman" w:hAnsi="Times New Roman"/>
          <w:sz w:val="20"/>
          <w:szCs w:val="20"/>
        </w:rPr>
      </w:pPr>
    </w:p>
    <w:p w:rsidR="00296BA7" w:rsidRPr="007667A0" w:rsidRDefault="00296BA7" w:rsidP="005B3C84">
      <w:pPr>
        <w:pStyle w:val="Listaconvietas"/>
        <w:numPr>
          <w:ilvl w:val="0"/>
          <w:numId w:val="0"/>
        </w:numPr>
        <w:rPr>
          <w:rFonts w:ascii="Times New Roman" w:hAnsi="Times New Roman"/>
          <w:b/>
          <w:sz w:val="20"/>
          <w:szCs w:val="20"/>
        </w:rPr>
      </w:pPr>
      <w:r w:rsidRPr="007667A0">
        <w:rPr>
          <w:rFonts w:ascii="Times New Roman" w:hAnsi="Times New Roman"/>
          <w:b/>
          <w:sz w:val="20"/>
          <w:szCs w:val="20"/>
        </w:rPr>
        <w:t xml:space="preserve">III.1. Estructura Operativa del Programa Social en 2016. </w:t>
      </w:r>
    </w:p>
    <w:p w:rsidR="00296BA7" w:rsidRPr="007667A0" w:rsidRDefault="00296BA7" w:rsidP="005B3C84">
      <w:pPr>
        <w:pStyle w:val="Listaconvietas"/>
        <w:numPr>
          <w:ilvl w:val="0"/>
          <w:numId w:val="0"/>
        </w:numPr>
        <w:ind w:left="360"/>
        <w:rPr>
          <w:rFonts w:ascii="Times New Roman" w:hAnsi="Times New Roman"/>
          <w:sz w:val="20"/>
          <w:szCs w:val="20"/>
        </w:rPr>
      </w:pPr>
    </w:p>
    <w:p w:rsidR="00296BA7" w:rsidRPr="007667A0" w:rsidRDefault="00296BA7"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 xml:space="preserve">En este apartado se debe: </w:t>
      </w:r>
    </w:p>
    <w:p w:rsidR="00296BA7" w:rsidRPr="007667A0" w:rsidRDefault="00296BA7" w:rsidP="005B3C84">
      <w:pPr>
        <w:pStyle w:val="Listaconvietas"/>
        <w:numPr>
          <w:ilvl w:val="0"/>
          <w:numId w:val="0"/>
        </w:numPr>
        <w:ind w:left="360"/>
        <w:rPr>
          <w:rFonts w:ascii="Times New Roman" w:hAnsi="Times New Roman"/>
          <w:sz w:val="20"/>
          <w:szCs w:val="20"/>
        </w:rPr>
      </w:pPr>
    </w:p>
    <w:p w:rsidR="00296BA7" w:rsidRPr="007667A0" w:rsidRDefault="00296BA7"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 xml:space="preserve">Describir la estructura operativa del programa social, incorporando en el organigrama tanto los puestos de estructura como de honorarios (no se deben incorporar los nombres, solo la denominación de los puestos). </w:t>
      </w:r>
    </w:p>
    <w:p w:rsidR="00FC4889" w:rsidRPr="007667A0" w:rsidRDefault="00FC4889" w:rsidP="005B3C84">
      <w:pPr>
        <w:pStyle w:val="Listaconvietas"/>
        <w:numPr>
          <w:ilvl w:val="0"/>
          <w:numId w:val="0"/>
        </w:numPr>
        <w:rPr>
          <w:rFonts w:ascii="Times New Roman" w:hAnsi="Times New Roman"/>
          <w:sz w:val="20"/>
          <w:szCs w:val="20"/>
        </w:rPr>
      </w:pPr>
    </w:p>
    <w:p w:rsidR="00E9063E" w:rsidRPr="007667A0" w:rsidRDefault="005A5C3C"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 xml:space="preserve">La </w:t>
      </w:r>
      <w:r w:rsidR="00E9063E" w:rsidRPr="007667A0">
        <w:rPr>
          <w:rFonts w:ascii="Times New Roman" w:hAnsi="Times New Roman"/>
          <w:sz w:val="20"/>
          <w:szCs w:val="20"/>
        </w:rPr>
        <w:t xml:space="preserve">Jefatura de Unidad Departamental de </w:t>
      </w:r>
      <w:r w:rsidR="00D514BB" w:rsidRPr="007667A0">
        <w:rPr>
          <w:rFonts w:ascii="Times New Roman" w:hAnsi="Times New Roman"/>
          <w:sz w:val="20"/>
          <w:szCs w:val="20"/>
        </w:rPr>
        <w:t>Equidad Social</w:t>
      </w:r>
      <w:r w:rsidRPr="007667A0">
        <w:rPr>
          <w:rFonts w:ascii="Times New Roman" w:hAnsi="Times New Roman"/>
          <w:sz w:val="20"/>
          <w:szCs w:val="20"/>
        </w:rPr>
        <w:t xml:space="preserve"> adscrita a la Subdirección de E</w:t>
      </w:r>
      <w:r w:rsidR="00D514BB" w:rsidRPr="007667A0">
        <w:rPr>
          <w:rFonts w:ascii="Times New Roman" w:hAnsi="Times New Roman"/>
          <w:sz w:val="20"/>
          <w:szCs w:val="20"/>
        </w:rPr>
        <w:t>quidad social</w:t>
      </w:r>
      <w:r w:rsidR="00095E2F" w:rsidRPr="007667A0">
        <w:rPr>
          <w:rFonts w:ascii="Times New Roman" w:hAnsi="Times New Roman"/>
          <w:sz w:val="20"/>
          <w:szCs w:val="20"/>
        </w:rPr>
        <w:t>.</w:t>
      </w:r>
      <w:r w:rsidRPr="007667A0">
        <w:rPr>
          <w:rFonts w:ascii="Times New Roman" w:hAnsi="Times New Roman"/>
          <w:sz w:val="20"/>
          <w:szCs w:val="20"/>
        </w:rPr>
        <w:t xml:space="preserve"> dependiente de la Dirección General de Desarrollo Social de Azcapotzalco es la responsable de la estructura operativa del Programa</w:t>
      </w:r>
      <w:r w:rsidR="00095E2F" w:rsidRPr="007667A0">
        <w:rPr>
          <w:rFonts w:ascii="Times New Roman" w:hAnsi="Times New Roman"/>
          <w:sz w:val="20"/>
          <w:szCs w:val="20"/>
        </w:rPr>
        <w:t xml:space="preserve"> A</w:t>
      </w:r>
      <w:r w:rsidR="00D514BB" w:rsidRPr="007667A0">
        <w:rPr>
          <w:rFonts w:ascii="Times New Roman" w:hAnsi="Times New Roman"/>
          <w:sz w:val="20"/>
          <w:szCs w:val="20"/>
        </w:rPr>
        <w:t>dultos Mayores 60 a 64 años</w:t>
      </w:r>
    </w:p>
    <w:p w:rsidR="00296BA7" w:rsidRPr="007667A0" w:rsidRDefault="00296BA7" w:rsidP="005B3C84">
      <w:pPr>
        <w:pStyle w:val="Listaconvietas"/>
        <w:numPr>
          <w:ilvl w:val="0"/>
          <w:numId w:val="0"/>
        </w:numPr>
        <w:ind w:left="360"/>
        <w:rPr>
          <w:rFonts w:ascii="Times New Roman" w:hAnsi="Times New Roman"/>
          <w:sz w:val="20"/>
          <w:szCs w:val="20"/>
        </w:rPr>
      </w:pPr>
    </w:p>
    <w:p w:rsidR="00296BA7" w:rsidRPr="007667A0" w:rsidRDefault="00296BA7" w:rsidP="005B3C84">
      <w:pPr>
        <w:pStyle w:val="Listaconvietas"/>
        <w:numPr>
          <w:ilvl w:val="0"/>
          <w:numId w:val="0"/>
        </w:numPr>
        <w:rPr>
          <w:rFonts w:ascii="Times New Roman" w:hAnsi="Times New Roman"/>
          <w:sz w:val="20"/>
          <w:szCs w:val="20"/>
        </w:rPr>
      </w:pPr>
      <w:r w:rsidRPr="007667A0">
        <w:rPr>
          <w:rFonts w:ascii="Times New Roman" w:hAnsi="Times New Roman"/>
          <w:sz w:val="20"/>
          <w:szCs w:val="20"/>
        </w:rPr>
        <w:t>Describir por cada puesto, como se presenta en el cuadro siguiente, el perfil requerido (formación y experiencia profesional), las principales funciones desempeñadas, el sexo, la edad, el perfil del servidor o servidora pública que ocupó el puesto en 2016.</w:t>
      </w:r>
    </w:p>
    <w:p w:rsidR="008E6F6D" w:rsidRPr="00A27070" w:rsidRDefault="008E6F6D" w:rsidP="005B3C84">
      <w:pPr>
        <w:pStyle w:val="Listaconvietas"/>
        <w:numPr>
          <w:ilvl w:val="0"/>
          <w:numId w:val="0"/>
        </w:numPr>
        <w:rPr>
          <w:rFonts w:ascii="Times New Roman" w:hAnsi="Times New Roman"/>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1230"/>
        <w:gridCol w:w="1101"/>
        <w:gridCol w:w="2331"/>
        <w:gridCol w:w="936"/>
        <w:gridCol w:w="687"/>
        <w:gridCol w:w="1276"/>
        <w:gridCol w:w="1205"/>
      </w:tblGrid>
      <w:tr w:rsidR="00D514BB" w:rsidRPr="00A27070" w:rsidTr="007C179B">
        <w:trPr>
          <w:jc w:val="center"/>
        </w:trPr>
        <w:tc>
          <w:tcPr>
            <w:tcW w:w="1238"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Puesto</w:t>
            </w:r>
          </w:p>
        </w:tc>
        <w:tc>
          <w:tcPr>
            <w:tcW w:w="1230"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Formación requerida</w:t>
            </w:r>
          </w:p>
        </w:tc>
        <w:tc>
          <w:tcPr>
            <w:tcW w:w="1101"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Experiencia re</w:t>
            </w:r>
            <w:r w:rsidR="00182894" w:rsidRPr="00A27070">
              <w:rPr>
                <w:rFonts w:ascii="Times New Roman" w:hAnsi="Times New Roman"/>
                <w:sz w:val="20"/>
                <w:szCs w:val="20"/>
              </w:rPr>
              <w:t>querida</w:t>
            </w:r>
          </w:p>
        </w:tc>
        <w:tc>
          <w:tcPr>
            <w:tcW w:w="2331"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color w:val="C45911"/>
                <w:sz w:val="20"/>
                <w:szCs w:val="20"/>
              </w:rPr>
            </w:pPr>
            <w:r w:rsidRPr="00A27070">
              <w:rPr>
                <w:rFonts w:ascii="Times New Roman" w:hAnsi="Times New Roman"/>
                <w:sz w:val="20"/>
                <w:szCs w:val="20"/>
              </w:rPr>
              <w:t>Funciones</w:t>
            </w:r>
          </w:p>
        </w:tc>
        <w:tc>
          <w:tcPr>
            <w:tcW w:w="936"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Sexo</w:t>
            </w:r>
          </w:p>
        </w:tc>
        <w:tc>
          <w:tcPr>
            <w:tcW w:w="687"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Edad</w:t>
            </w:r>
          </w:p>
        </w:tc>
        <w:tc>
          <w:tcPr>
            <w:tcW w:w="1234"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F</w:t>
            </w:r>
            <w:r w:rsidR="00182894" w:rsidRPr="00A27070">
              <w:rPr>
                <w:rFonts w:ascii="Times New Roman" w:hAnsi="Times New Roman"/>
                <w:sz w:val="20"/>
                <w:szCs w:val="20"/>
              </w:rPr>
              <w:t>ormación de la persona ocupante</w:t>
            </w:r>
          </w:p>
        </w:tc>
        <w:tc>
          <w:tcPr>
            <w:tcW w:w="1205"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Exp</w:t>
            </w:r>
            <w:r w:rsidR="00182894" w:rsidRPr="00A27070">
              <w:rPr>
                <w:rFonts w:ascii="Times New Roman" w:hAnsi="Times New Roman"/>
                <w:sz w:val="20"/>
                <w:szCs w:val="20"/>
              </w:rPr>
              <w:t>eriencia de la persona ocupante</w:t>
            </w:r>
          </w:p>
        </w:tc>
      </w:tr>
      <w:tr w:rsidR="00D514BB" w:rsidRPr="00A27070" w:rsidTr="007C179B">
        <w:trPr>
          <w:jc w:val="center"/>
        </w:trPr>
        <w:tc>
          <w:tcPr>
            <w:tcW w:w="1238" w:type="dxa"/>
            <w:shd w:val="clear" w:color="auto" w:fill="auto"/>
          </w:tcPr>
          <w:p w:rsidR="00D514BB" w:rsidRPr="00A27070" w:rsidRDefault="00D514BB" w:rsidP="00D514BB">
            <w:pPr>
              <w:jc w:val="both"/>
              <w:rPr>
                <w:sz w:val="20"/>
                <w:szCs w:val="20"/>
              </w:rPr>
            </w:pPr>
            <w:r>
              <w:rPr>
                <w:sz w:val="20"/>
                <w:szCs w:val="20"/>
              </w:rPr>
              <w:t>Subdirectora de Equidad Social</w:t>
            </w:r>
          </w:p>
        </w:tc>
        <w:tc>
          <w:tcPr>
            <w:tcW w:w="1230" w:type="dxa"/>
            <w:shd w:val="clear" w:color="auto" w:fill="auto"/>
          </w:tcPr>
          <w:p w:rsidR="00D514BB" w:rsidRPr="00A27070"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No aplica </w:t>
            </w:r>
          </w:p>
        </w:tc>
        <w:tc>
          <w:tcPr>
            <w:tcW w:w="1101" w:type="dxa"/>
            <w:shd w:val="clear" w:color="auto" w:fill="auto"/>
          </w:tcPr>
          <w:p w:rsidR="00D514BB" w:rsidRPr="00A27070"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no aplica </w:t>
            </w:r>
          </w:p>
        </w:tc>
        <w:tc>
          <w:tcPr>
            <w:tcW w:w="2331" w:type="dxa"/>
            <w:shd w:val="clear" w:color="auto" w:fill="auto"/>
          </w:tcPr>
          <w:p w:rsidR="00D514BB" w:rsidRPr="007C179B" w:rsidRDefault="007C179B" w:rsidP="00D514BB">
            <w:pPr>
              <w:pStyle w:val="Listaconvietas"/>
              <w:numPr>
                <w:ilvl w:val="0"/>
                <w:numId w:val="0"/>
              </w:numPr>
              <w:rPr>
                <w:rFonts w:ascii="Times New Roman" w:hAnsi="Times New Roman"/>
                <w:sz w:val="20"/>
                <w:szCs w:val="20"/>
              </w:rPr>
            </w:pPr>
            <w:r w:rsidRPr="007C179B">
              <w:rPr>
                <w:rFonts w:ascii="Times New Roman" w:hAnsi="Times New Roman"/>
                <w:sz w:val="20"/>
                <w:szCs w:val="20"/>
              </w:rPr>
              <w:t xml:space="preserve">Supervisar los programas sociales </w:t>
            </w:r>
          </w:p>
        </w:tc>
        <w:tc>
          <w:tcPr>
            <w:tcW w:w="936" w:type="dxa"/>
            <w:shd w:val="clear" w:color="auto" w:fill="auto"/>
          </w:tcPr>
          <w:p w:rsidR="00D514BB" w:rsidRPr="00A27070" w:rsidRDefault="00D514BB" w:rsidP="00D514BB">
            <w:pPr>
              <w:pStyle w:val="Listaconvietas"/>
              <w:numPr>
                <w:ilvl w:val="0"/>
                <w:numId w:val="0"/>
              </w:numPr>
              <w:rPr>
                <w:rFonts w:ascii="Times New Roman" w:hAnsi="Times New Roman"/>
                <w:sz w:val="20"/>
                <w:szCs w:val="20"/>
              </w:rPr>
            </w:pPr>
            <w:r w:rsidRPr="00A27070">
              <w:rPr>
                <w:rFonts w:ascii="Times New Roman" w:hAnsi="Times New Roman"/>
                <w:sz w:val="20"/>
                <w:szCs w:val="20"/>
              </w:rPr>
              <w:t>Femenino</w:t>
            </w:r>
          </w:p>
        </w:tc>
        <w:tc>
          <w:tcPr>
            <w:tcW w:w="687" w:type="dxa"/>
            <w:shd w:val="clear" w:color="auto" w:fill="auto"/>
          </w:tcPr>
          <w:p w:rsidR="00D514BB" w:rsidRPr="00A27070" w:rsidRDefault="00D514BB" w:rsidP="00D514BB">
            <w:pPr>
              <w:pStyle w:val="Listaconvietas"/>
              <w:numPr>
                <w:ilvl w:val="0"/>
                <w:numId w:val="0"/>
              </w:numPr>
              <w:rPr>
                <w:rFonts w:ascii="Times New Roman" w:hAnsi="Times New Roman"/>
                <w:sz w:val="20"/>
                <w:szCs w:val="20"/>
              </w:rPr>
            </w:pPr>
            <w:r>
              <w:rPr>
                <w:rFonts w:ascii="Times New Roman" w:hAnsi="Times New Roman"/>
                <w:sz w:val="20"/>
                <w:szCs w:val="20"/>
              </w:rPr>
              <w:t>26</w:t>
            </w:r>
          </w:p>
        </w:tc>
        <w:tc>
          <w:tcPr>
            <w:tcW w:w="1234" w:type="dxa"/>
            <w:shd w:val="clear" w:color="auto" w:fill="auto"/>
          </w:tcPr>
          <w:p w:rsidR="00D514BB" w:rsidRPr="00A27070" w:rsidRDefault="00D514B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Bachillerato </w:t>
            </w:r>
          </w:p>
        </w:tc>
        <w:tc>
          <w:tcPr>
            <w:tcW w:w="1205" w:type="dxa"/>
            <w:shd w:val="clear" w:color="auto" w:fill="auto"/>
          </w:tcPr>
          <w:p w:rsidR="00D514BB" w:rsidRPr="00A27070"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1 año 2 meses</w:t>
            </w:r>
          </w:p>
        </w:tc>
      </w:tr>
      <w:tr w:rsidR="007C179B" w:rsidRPr="00A27070" w:rsidTr="007C179B">
        <w:trPr>
          <w:jc w:val="center"/>
        </w:trPr>
        <w:tc>
          <w:tcPr>
            <w:tcW w:w="1238" w:type="dxa"/>
            <w:shd w:val="clear" w:color="auto" w:fill="auto"/>
          </w:tcPr>
          <w:p w:rsidR="007C179B" w:rsidRDefault="007C179B" w:rsidP="00D514BB">
            <w:pPr>
              <w:jc w:val="both"/>
              <w:rPr>
                <w:sz w:val="20"/>
                <w:szCs w:val="20"/>
              </w:rPr>
            </w:pPr>
            <w:r>
              <w:rPr>
                <w:sz w:val="20"/>
                <w:szCs w:val="20"/>
              </w:rPr>
              <w:t xml:space="preserve">JUD de Equidad </w:t>
            </w:r>
            <w:r>
              <w:rPr>
                <w:sz w:val="20"/>
                <w:szCs w:val="20"/>
              </w:rPr>
              <w:lastRenderedPageBreak/>
              <w:t xml:space="preserve">Social </w:t>
            </w:r>
          </w:p>
        </w:tc>
        <w:tc>
          <w:tcPr>
            <w:tcW w:w="1230"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lastRenderedPageBreak/>
              <w:t xml:space="preserve">No aplica </w:t>
            </w:r>
          </w:p>
        </w:tc>
        <w:tc>
          <w:tcPr>
            <w:tcW w:w="1101" w:type="dxa"/>
            <w:shd w:val="clear" w:color="auto" w:fill="auto"/>
          </w:tcPr>
          <w:p w:rsidR="007C179B" w:rsidRPr="00A27070"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No aplica </w:t>
            </w:r>
          </w:p>
        </w:tc>
        <w:tc>
          <w:tcPr>
            <w:tcW w:w="2331" w:type="dxa"/>
            <w:shd w:val="clear" w:color="auto" w:fill="auto"/>
          </w:tcPr>
          <w:p w:rsidR="007C179B" w:rsidRP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Operar los programas sociales</w:t>
            </w:r>
          </w:p>
        </w:tc>
        <w:tc>
          <w:tcPr>
            <w:tcW w:w="936" w:type="dxa"/>
            <w:shd w:val="clear" w:color="auto" w:fill="auto"/>
          </w:tcPr>
          <w:p w:rsidR="007C179B" w:rsidRPr="00A27070"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Femenino</w:t>
            </w:r>
          </w:p>
        </w:tc>
        <w:tc>
          <w:tcPr>
            <w:tcW w:w="687"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34</w:t>
            </w:r>
          </w:p>
        </w:tc>
        <w:tc>
          <w:tcPr>
            <w:tcW w:w="1234"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Administrativa </w:t>
            </w:r>
          </w:p>
        </w:tc>
        <w:tc>
          <w:tcPr>
            <w:tcW w:w="1205" w:type="dxa"/>
            <w:shd w:val="clear" w:color="auto" w:fill="auto"/>
          </w:tcPr>
          <w:p w:rsidR="007C179B" w:rsidRPr="00A27070"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1 año 2 meses </w:t>
            </w:r>
          </w:p>
        </w:tc>
      </w:tr>
      <w:tr w:rsidR="007C179B" w:rsidRPr="00A27070" w:rsidTr="007C179B">
        <w:trPr>
          <w:jc w:val="center"/>
        </w:trPr>
        <w:tc>
          <w:tcPr>
            <w:tcW w:w="1238" w:type="dxa"/>
            <w:shd w:val="clear" w:color="auto" w:fill="auto"/>
          </w:tcPr>
          <w:p w:rsidR="007C179B" w:rsidRDefault="007C179B" w:rsidP="00D514BB">
            <w:pPr>
              <w:jc w:val="both"/>
              <w:rPr>
                <w:sz w:val="20"/>
                <w:szCs w:val="20"/>
              </w:rPr>
            </w:pPr>
            <w:r>
              <w:rPr>
                <w:sz w:val="20"/>
                <w:szCs w:val="20"/>
              </w:rPr>
              <w:lastRenderedPageBreak/>
              <w:t xml:space="preserve">JUD de Vivienda </w:t>
            </w:r>
          </w:p>
        </w:tc>
        <w:tc>
          <w:tcPr>
            <w:tcW w:w="1230"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No aplica </w:t>
            </w:r>
          </w:p>
        </w:tc>
        <w:tc>
          <w:tcPr>
            <w:tcW w:w="1101"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No aplica </w:t>
            </w:r>
          </w:p>
        </w:tc>
        <w:tc>
          <w:tcPr>
            <w:tcW w:w="2331" w:type="dxa"/>
            <w:shd w:val="clear" w:color="auto" w:fill="auto"/>
          </w:tcPr>
          <w:p w:rsidR="007C179B" w:rsidRP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Operar los programas sociales </w:t>
            </w:r>
          </w:p>
        </w:tc>
        <w:tc>
          <w:tcPr>
            <w:tcW w:w="936"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Femenino </w:t>
            </w:r>
          </w:p>
        </w:tc>
        <w:tc>
          <w:tcPr>
            <w:tcW w:w="687"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46</w:t>
            </w:r>
          </w:p>
        </w:tc>
        <w:tc>
          <w:tcPr>
            <w:tcW w:w="1234" w:type="dxa"/>
            <w:shd w:val="clear" w:color="auto" w:fill="auto"/>
          </w:tcPr>
          <w:p w:rsidR="007C179B"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 xml:space="preserve">Lic. En Arquitectura </w:t>
            </w:r>
          </w:p>
        </w:tc>
        <w:tc>
          <w:tcPr>
            <w:tcW w:w="1205" w:type="dxa"/>
            <w:shd w:val="clear" w:color="auto" w:fill="auto"/>
          </w:tcPr>
          <w:p w:rsidR="007C179B" w:rsidRPr="00A27070" w:rsidRDefault="007C179B" w:rsidP="00D514BB">
            <w:pPr>
              <w:pStyle w:val="Listaconvietas"/>
              <w:numPr>
                <w:ilvl w:val="0"/>
                <w:numId w:val="0"/>
              </w:numPr>
              <w:rPr>
                <w:rFonts w:ascii="Times New Roman" w:hAnsi="Times New Roman"/>
                <w:sz w:val="20"/>
                <w:szCs w:val="20"/>
              </w:rPr>
            </w:pPr>
            <w:r>
              <w:rPr>
                <w:rFonts w:ascii="Times New Roman" w:hAnsi="Times New Roman"/>
                <w:sz w:val="20"/>
                <w:szCs w:val="20"/>
              </w:rPr>
              <w:t>1 año 5 meses</w:t>
            </w:r>
          </w:p>
        </w:tc>
      </w:tr>
    </w:tbl>
    <w:p w:rsidR="00200411" w:rsidRDefault="00200411" w:rsidP="005B3C84">
      <w:pPr>
        <w:pStyle w:val="Listaconvietas"/>
        <w:numPr>
          <w:ilvl w:val="0"/>
          <w:numId w:val="0"/>
        </w:numPr>
        <w:rPr>
          <w:rFonts w:ascii="Times New Roman" w:hAnsi="Times New Roman"/>
          <w:b/>
          <w:sz w:val="20"/>
          <w:szCs w:val="20"/>
        </w:rPr>
      </w:pPr>
    </w:p>
    <w:p w:rsidR="00875A1A" w:rsidRDefault="00F13A5C"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III.2. Congruencia de la Operación del Programa Social en 2016 con su Diseño</w:t>
      </w:r>
    </w:p>
    <w:p w:rsidR="00875A1A" w:rsidRPr="007F766D" w:rsidRDefault="00875A1A" w:rsidP="005B3C84">
      <w:pPr>
        <w:pStyle w:val="Listaconvietas"/>
        <w:numPr>
          <w:ilvl w:val="0"/>
          <w:numId w:val="0"/>
        </w:numPr>
        <w:rPr>
          <w:rFonts w:ascii="Times New Roman" w:hAnsi="Times New Roman"/>
          <w:b/>
          <w:sz w:val="20"/>
          <w:szCs w:val="20"/>
        </w:rPr>
      </w:pP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8"/>
        <w:gridCol w:w="1549"/>
        <w:gridCol w:w="1548"/>
        <w:gridCol w:w="1548"/>
        <w:gridCol w:w="1910"/>
      </w:tblGrid>
      <w:tr w:rsidR="00F13A5C" w:rsidRPr="00A27070" w:rsidTr="00441650">
        <w:trPr>
          <w:trHeight w:val="435"/>
        </w:trPr>
        <w:tc>
          <w:tcPr>
            <w:tcW w:w="3378"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Apartado</w:t>
            </w:r>
          </w:p>
        </w:tc>
        <w:tc>
          <w:tcPr>
            <w:tcW w:w="1549"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Reglas de Operación 2016</w:t>
            </w:r>
          </w:p>
        </w:tc>
        <w:tc>
          <w:tcPr>
            <w:tcW w:w="1548"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Cómo se realizó en la práctica</w:t>
            </w:r>
          </w:p>
        </w:tc>
        <w:tc>
          <w:tcPr>
            <w:tcW w:w="1548"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Nivel de cumplimiento</w:t>
            </w:r>
          </w:p>
        </w:tc>
        <w:tc>
          <w:tcPr>
            <w:tcW w:w="1910"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F13A5C" w:rsidRPr="00A27070" w:rsidTr="00441650">
        <w:trPr>
          <w:trHeight w:val="217"/>
        </w:trPr>
        <w:tc>
          <w:tcPr>
            <w:tcW w:w="3378"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Introducción</w:t>
            </w:r>
          </w:p>
        </w:tc>
        <w:tc>
          <w:tcPr>
            <w:tcW w:w="1549"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EF4F1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EF4F1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p>
        </w:tc>
      </w:tr>
      <w:tr w:rsidR="00F13A5C" w:rsidRPr="00A27070" w:rsidTr="00441650">
        <w:trPr>
          <w:trHeight w:val="652"/>
        </w:trPr>
        <w:tc>
          <w:tcPr>
            <w:tcW w:w="3378"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 Dependencia o Entidad Responsable del Programa</w:t>
            </w:r>
          </w:p>
        </w:tc>
        <w:tc>
          <w:tcPr>
            <w:tcW w:w="1549"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Jefatura de Unidad Depatamental </w:t>
            </w:r>
            <w:r w:rsidR="00875A1A">
              <w:rPr>
                <w:rFonts w:ascii="Times New Roman" w:hAnsi="Times New Roman"/>
                <w:sz w:val="20"/>
                <w:szCs w:val="20"/>
              </w:rPr>
              <w:t>de Equidad Social.</w:t>
            </w:r>
          </w:p>
        </w:tc>
      </w:tr>
      <w:tr w:rsidR="00F13A5C" w:rsidRPr="00A27070" w:rsidTr="00441650">
        <w:trPr>
          <w:trHeight w:val="435"/>
        </w:trPr>
        <w:tc>
          <w:tcPr>
            <w:tcW w:w="3378"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II. Objetivos y Alcances</w:t>
            </w:r>
          </w:p>
        </w:tc>
        <w:tc>
          <w:tcPr>
            <w:tcW w:w="1549" w:type="dxa"/>
            <w:shd w:val="clear" w:color="auto" w:fill="auto"/>
          </w:tcPr>
          <w:p w:rsidR="00F13A5C" w:rsidRPr="00A27070" w:rsidRDefault="009C7B8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4550D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48" w:type="dxa"/>
            <w:shd w:val="clear" w:color="auto" w:fill="auto"/>
          </w:tcPr>
          <w:p w:rsidR="00F13A5C" w:rsidRPr="00A27070" w:rsidRDefault="004550D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10" w:type="dxa"/>
            <w:shd w:val="clear" w:color="auto" w:fill="auto"/>
          </w:tcPr>
          <w:p w:rsidR="00F13A5C" w:rsidRPr="00A27070" w:rsidRDefault="00875A1A" w:rsidP="00EF4F17">
            <w:pPr>
              <w:pStyle w:val="Listaconvietas"/>
              <w:numPr>
                <w:ilvl w:val="0"/>
                <w:numId w:val="0"/>
              </w:numPr>
              <w:rPr>
                <w:rFonts w:ascii="Times New Roman" w:hAnsi="Times New Roman"/>
                <w:sz w:val="20"/>
                <w:szCs w:val="20"/>
              </w:rPr>
            </w:pPr>
            <w:r>
              <w:rPr>
                <w:rFonts w:ascii="Times New Roman" w:hAnsi="Times New Roman"/>
                <w:sz w:val="20"/>
                <w:szCs w:val="20"/>
              </w:rPr>
              <w:t>Se alcanzo con el Objetivo General</w:t>
            </w:r>
            <w:r w:rsidR="004550D6" w:rsidRPr="00A27070">
              <w:rPr>
                <w:rFonts w:ascii="Times New Roman" w:hAnsi="Times New Roman"/>
                <w:sz w:val="20"/>
                <w:szCs w:val="20"/>
              </w:rPr>
              <w:t>.</w:t>
            </w:r>
          </w:p>
        </w:tc>
      </w:tr>
      <w:tr w:rsidR="00F13A5C" w:rsidRPr="00A27070" w:rsidTr="00441650">
        <w:trPr>
          <w:trHeight w:val="652"/>
        </w:trPr>
        <w:tc>
          <w:tcPr>
            <w:tcW w:w="3378"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III. Metas Físicas</w:t>
            </w:r>
          </w:p>
        </w:tc>
        <w:tc>
          <w:tcPr>
            <w:tcW w:w="1549"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E81E9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E81E9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alcanzo un cien porciento de beneficiados</w:t>
            </w:r>
          </w:p>
        </w:tc>
      </w:tr>
      <w:tr w:rsidR="00F13A5C" w:rsidRPr="00A27070" w:rsidTr="00441650">
        <w:trPr>
          <w:trHeight w:val="1087"/>
        </w:trPr>
        <w:tc>
          <w:tcPr>
            <w:tcW w:w="3378"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IV. Programación Presupuestal</w:t>
            </w:r>
          </w:p>
        </w:tc>
        <w:tc>
          <w:tcPr>
            <w:tcW w:w="1549"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48"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10" w:type="dxa"/>
            <w:shd w:val="clear" w:color="auto" w:fill="auto"/>
          </w:tcPr>
          <w:p w:rsidR="00F13A5C" w:rsidRPr="00A27070" w:rsidRDefault="003C6F2E" w:rsidP="00875A1A">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presupuesto </w:t>
            </w:r>
            <w:r w:rsidR="00875A1A">
              <w:rPr>
                <w:rFonts w:ascii="Times New Roman" w:hAnsi="Times New Roman"/>
                <w:sz w:val="20"/>
                <w:szCs w:val="20"/>
              </w:rPr>
              <w:t>Oto</w:t>
            </w:r>
            <w:r w:rsidR="007C179B">
              <w:rPr>
                <w:rFonts w:ascii="Times New Roman" w:hAnsi="Times New Roman"/>
                <w:sz w:val="20"/>
                <w:szCs w:val="20"/>
              </w:rPr>
              <w:t xml:space="preserve">rgado alcanzo a beneficiar a 700  Adultos Mayores de 60 a 64 años </w:t>
            </w:r>
          </w:p>
        </w:tc>
      </w:tr>
      <w:tr w:rsidR="00F13A5C" w:rsidRPr="00A27070" w:rsidTr="00441650">
        <w:trPr>
          <w:trHeight w:val="1296"/>
        </w:trPr>
        <w:tc>
          <w:tcPr>
            <w:tcW w:w="3378"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 Requisitos y Procedimientos de Acceso</w:t>
            </w:r>
          </w:p>
        </w:tc>
        <w:tc>
          <w:tcPr>
            <w:tcW w:w="1549"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F13A5C" w:rsidRPr="00A27070" w:rsidRDefault="007C645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 llevaron a cabo las etapas de requisitos y </w:t>
            </w:r>
            <w:r w:rsidR="00A940CF" w:rsidRPr="00A27070">
              <w:rPr>
                <w:rFonts w:ascii="Times New Roman" w:hAnsi="Times New Roman"/>
                <w:sz w:val="20"/>
                <w:szCs w:val="20"/>
              </w:rPr>
              <w:t>procedimientos de acceso como se estipuló</w:t>
            </w:r>
            <w:r w:rsidRPr="00A27070">
              <w:rPr>
                <w:rFonts w:ascii="Times New Roman" w:hAnsi="Times New Roman"/>
                <w:sz w:val="20"/>
                <w:szCs w:val="20"/>
              </w:rPr>
              <w:t xml:space="preserve"> en la ROP 2016 del programa.</w:t>
            </w:r>
          </w:p>
        </w:tc>
      </w:tr>
      <w:tr w:rsidR="00253CAA" w:rsidRPr="00A27070" w:rsidTr="00441650">
        <w:trPr>
          <w:trHeight w:val="870"/>
        </w:trPr>
        <w:tc>
          <w:tcPr>
            <w:tcW w:w="3378"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 Procedimientos de Instrumentación</w:t>
            </w:r>
          </w:p>
        </w:tc>
        <w:tc>
          <w:tcPr>
            <w:tcW w:w="1549"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distintas etapas de los procedimientos de instrumentación se llevaron a cabo.</w:t>
            </w:r>
          </w:p>
        </w:tc>
      </w:tr>
      <w:tr w:rsidR="00041CB9" w:rsidRPr="00A27070" w:rsidTr="00441650">
        <w:trPr>
          <w:trHeight w:val="652"/>
        </w:trPr>
        <w:tc>
          <w:tcPr>
            <w:tcW w:w="3378"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VII. Procedimiento de Queja o Inconformidad Ciudadana</w:t>
            </w:r>
          </w:p>
        </w:tc>
        <w:tc>
          <w:tcPr>
            <w:tcW w:w="154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5E7BC2" w:rsidRPr="00A27070" w:rsidRDefault="00875A1A" w:rsidP="006706D8">
            <w:pPr>
              <w:pStyle w:val="Listaconvietas"/>
              <w:numPr>
                <w:ilvl w:val="0"/>
                <w:numId w:val="0"/>
              </w:numPr>
              <w:rPr>
                <w:rFonts w:ascii="Times New Roman" w:hAnsi="Times New Roman"/>
                <w:sz w:val="20"/>
                <w:szCs w:val="20"/>
              </w:rPr>
            </w:pPr>
            <w:r>
              <w:rPr>
                <w:rFonts w:ascii="Times New Roman" w:hAnsi="Times New Roman"/>
                <w:sz w:val="20"/>
                <w:szCs w:val="20"/>
              </w:rPr>
              <w:t xml:space="preserve">No hubieron quejas </w:t>
            </w:r>
            <w:r w:rsidR="007C179B">
              <w:rPr>
                <w:rFonts w:ascii="Times New Roman" w:hAnsi="Times New Roman"/>
                <w:sz w:val="20"/>
                <w:szCs w:val="20"/>
              </w:rPr>
              <w:t>captadas por la ciudada</w:t>
            </w:r>
            <w:r w:rsidR="006706D8">
              <w:rPr>
                <w:rFonts w:ascii="Times New Roman" w:hAnsi="Times New Roman"/>
                <w:sz w:val="20"/>
                <w:szCs w:val="20"/>
              </w:rPr>
              <w:t>nia.</w:t>
            </w:r>
          </w:p>
        </w:tc>
      </w:tr>
      <w:tr w:rsidR="00041CB9" w:rsidRPr="00A27070" w:rsidTr="00441650">
        <w:trPr>
          <w:trHeight w:val="870"/>
        </w:trPr>
        <w:tc>
          <w:tcPr>
            <w:tcW w:w="3378"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VIII. Mecanismos de Exigibilidad</w:t>
            </w:r>
          </w:p>
        </w:tc>
        <w:tc>
          <w:tcPr>
            <w:tcW w:w="1549" w:type="dxa"/>
            <w:shd w:val="clear" w:color="auto" w:fill="auto"/>
          </w:tcPr>
          <w:p w:rsidR="005E7BC2" w:rsidRPr="00A27070" w:rsidRDefault="005E7BC2"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rPr>
              <w:t>Satisfactorio</w:t>
            </w:r>
          </w:p>
        </w:tc>
        <w:tc>
          <w:tcPr>
            <w:tcW w:w="1548"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5E7BC2" w:rsidRPr="00A27070" w:rsidRDefault="003E486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garantizaron los derechos de los beneficiarios en la ROP 2016 del programa.</w:t>
            </w:r>
          </w:p>
        </w:tc>
      </w:tr>
      <w:tr w:rsidR="00041CB9" w:rsidRPr="00A27070" w:rsidTr="00441650">
        <w:trPr>
          <w:trHeight w:val="1087"/>
        </w:trPr>
        <w:tc>
          <w:tcPr>
            <w:tcW w:w="3378"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IX. Mecanismos de Evaluación e Indicadores</w:t>
            </w:r>
          </w:p>
        </w:tc>
        <w:tc>
          <w:tcPr>
            <w:tcW w:w="154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5E7BC2"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48" w:type="dxa"/>
            <w:shd w:val="clear" w:color="auto" w:fill="auto"/>
          </w:tcPr>
          <w:p w:rsidR="005E7BC2"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10" w:type="dxa"/>
            <w:shd w:val="clear" w:color="auto" w:fill="auto"/>
          </w:tcPr>
          <w:p w:rsidR="005E7BC2"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No se tomó en cuenta la Metodología del Marco lógico para la proyección del  programa.</w:t>
            </w:r>
          </w:p>
        </w:tc>
      </w:tr>
      <w:tr w:rsidR="00041CB9" w:rsidRPr="00A27070" w:rsidTr="00441650">
        <w:trPr>
          <w:trHeight w:val="443"/>
        </w:trPr>
        <w:tc>
          <w:tcPr>
            <w:tcW w:w="3378"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X. Formas de Participación Social</w:t>
            </w:r>
          </w:p>
        </w:tc>
        <w:tc>
          <w:tcPr>
            <w:tcW w:w="1549"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22876" w:rsidRPr="00A27070" w:rsidRDefault="00C315C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48" w:type="dxa"/>
            <w:shd w:val="clear" w:color="auto" w:fill="auto"/>
          </w:tcPr>
          <w:p w:rsidR="00F22876"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10" w:type="dxa"/>
            <w:shd w:val="clear" w:color="auto" w:fill="auto"/>
          </w:tcPr>
          <w:p w:rsidR="00F22876" w:rsidRPr="00A27070" w:rsidRDefault="006706D8" w:rsidP="005B3C84">
            <w:pPr>
              <w:pStyle w:val="Listaconvietas"/>
              <w:numPr>
                <w:ilvl w:val="0"/>
                <w:numId w:val="0"/>
              </w:numPr>
              <w:rPr>
                <w:rFonts w:ascii="Times New Roman" w:hAnsi="Times New Roman"/>
                <w:sz w:val="20"/>
                <w:szCs w:val="20"/>
              </w:rPr>
            </w:pPr>
            <w:r>
              <w:rPr>
                <w:rFonts w:ascii="Times New Roman" w:hAnsi="Times New Roman"/>
                <w:sz w:val="20"/>
                <w:szCs w:val="20"/>
              </w:rPr>
              <w:t>Se Garantizaro</w:t>
            </w:r>
            <w:r w:rsidR="007C179B">
              <w:rPr>
                <w:rFonts w:ascii="Times New Roman" w:hAnsi="Times New Roman"/>
                <w:sz w:val="20"/>
                <w:szCs w:val="20"/>
              </w:rPr>
              <w:t>n</w:t>
            </w:r>
            <w:r w:rsidRPr="006706D8">
              <w:rPr>
                <w:rFonts w:ascii="Times New Roman" w:hAnsi="Times New Roman"/>
                <w:sz w:val="20"/>
                <w:szCs w:val="20"/>
              </w:rPr>
              <w:t xml:space="preserve"> la difusión de las presentes Reglas de Operación en electrónico para el conocimiento de la población de la Delegación Azcapotzalco</w:t>
            </w:r>
          </w:p>
        </w:tc>
      </w:tr>
      <w:tr w:rsidR="00041CB9" w:rsidRPr="00A27070" w:rsidTr="00441650">
        <w:trPr>
          <w:trHeight w:val="1948"/>
        </w:trPr>
        <w:tc>
          <w:tcPr>
            <w:tcW w:w="3378"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XI. Articulación con Otros Programas Sociales</w:t>
            </w:r>
          </w:p>
        </w:tc>
        <w:tc>
          <w:tcPr>
            <w:tcW w:w="1549" w:type="dxa"/>
            <w:shd w:val="clear" w:color="auto" w:fill="auto"/>
          </w:tcPr>
          <w:p w:rsidR="00F22876" w:rsidRPr="00A27070" w:rsidRDefault="00D1511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48" w:type="dxa"/>
            <w:shd w:val="clear" w:color="auto" w:fill="auto"/>
          </w:tcPr>
          <w:p w:rsidR="00F22876" w:rsidRPr="00A27070" w:rsidRDefault="00C72F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548" w:type="dxa"/>
            <w:shd w:val="clear" w:color="auto" w:fill="auto"/>
          </w:tcPr>
          <w:p w:rsidR="00F22876" w:rsidRPr="00A27070" w:rsidRDefault="00C72F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Parcial</w:t>
            </w:r>
          </w:p>
        </w:tc>
        <w:tc>
          <w:tcPr>
            <w:tcW w:w="1910" w:type="dxa"/>
            <w:shd w:val="clear" w:color="auto" w:fill="auto"/>
          </w:tcPr>
          <w:p w:rsidR="00F22876" w:rsidRPr="00A27070" w:rsidRDefault="006706D8" w:rsidP="005B3C84">
            <w:pPr>
              <w:pStyle w:val="Listaconvietas"/>
              <w:numPr>
                <w:ilvl w:val="0"/>
                <w:numId w:val="0"/>
              </w:numPr>
              <w:rPr>
                <w:rFonts w:ascii="Times New Roman" w:hAnsi="Times New Roman"/>
                <w:sz w:val="20"/>
                <w:szCs w:val="20"/>
              </w:rPr>
            </w:pPr>
            <w:r w:rsidRPr="006706D8">
              <w:rPr>
                <w:rFonts w:ascii="Times New Roman" w:hAnsi="Times New Roman"/>
                <w:sz w:val="20"/>
                <w:szCs w:val="20"/>
              </w:rPr>
              <w:t xml:space="preserve">El </w:t>
            </w:r>
            <w:r w:rsidR="001E3F92">
              <w:rPr>
                <w:rFonts w:ascii="Times New Roman" w:hAnsi="Times New Roman"/>
                <w:sz w:val="20"/>
                <w:szCs w:val="20"/>
              </w:rPr>
              <w:t>programa de Apoyo a Adultos Mayores de 60 a 64 años</w:t>
            </w:r>
            <w:r w:rsidRPr="006706D8">
              <w:rPr>
                <w:rFonts w:ascii="Times New Roman" w:hAnsi="Times New Roman"/>
                <w:sz w:val="20"/>
                <w:szCs w:val="20"/>
              </w:rPr>
              <w:t>, forma parte de la política social que la Delegación Azcapotzalco implementa a través de la S</w:t>
            </w:r>
            <w:r w:rsidR="009522D9">
              <w:rPr>
                <w:rFonts w:ascii="Times New Roman" w:hAnsi="Times New Roman"/>
                <w:sz w:val="20"/>
                <w:szCs w:val="20"/>
              </w:rPr>
              <w:t xml:space="preserve">ubdirección de Equidad Social </w:t>
            </w:r>
          </w:p>
        </w:tc>
      </w:tr>
    </w:tbl>
    <w:p w:rsidR="00F13A5C" w:rsidRDefault="00F13A5C" w:rsidP="005B3C84">
      <w:pPr>
        <w:pStyle w:val="Listaconvietas"/>
        <w:numPr>
          <w:ilvl w:val="0"/>
          <w:numId w:val="0"/>
        </w:numPr>
        <w:rPr>
          <w:rFonts w:ascii="Times New Roman" w:hAnsi="Times New Roman"/>
          <w:sz w:val="20"/>
          <w:szCs w:val="20"/>
        </w:rPr>
      </w:pPr>
    </w:p>
    <w:p w:rsidR="00437154" w:rsidRDefault="001D6F1F"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III.3. Avance en la Cobertura de la Población Objetivo del Programa Social en 2016</w:t>
      </w:r>
      <w:r w:rsidR="00BC6435" w:rsidRPr="00A27070">
        <w:rPr>
          <w:rFonts w:ascii="Times New Roman" w:hAnsi="Times New Roman"/>
          <w:b/>
          <w:sz w:val="20"/>
          <w:szCs w:val="20"/>
        </w:rPr>
        <w:t>.</w:t>
      </w:r>
    </w:p>
    <w:p w:rsidR="00D8310E" w:rsidRPr="00126FE5" w:rsidRDefault="00D8310E" w:rsidP="005B3C84">
      <w:pPr>
        <w:pStyle w:val="Listaconvietas"/>
        <w:numPr>
          <w:ilvl w:val="0"/>
          <w:numId w:val="0"/>
        </w:numPr>
        <w:rPr>
          <w:rFonts w:ascii="Times New Roman" w:hAnsi="Times New Roman"/>
          <w:b/>
          <w:sz w:val="20"/>
          <w:szCs w:val="20"/>
        </w:rPr>
      </w:pPr>
    </w:p>
    <w:p w:rsidR="001D6F1F" w:rsidRPr="00A27070" w:rsidRDefault="00437154" w:rsidP="00126FE5">
      <w:pPr>
        <w:pStyle w:val="Listaconvietas"/>
        <w:numPr>
          <w:ilvl w:val="0"/>
          <w:numId w:val="0"/>
        </w:numPr>
        <w:rPr>
          <w:rFonts w:ascii="Times New Roman" w:hAnsi="Times New Roman"/>
          <w:sz w:val="20"/>
          <w:szCs w:val="20"/>
        </w:rPr>
      </w:pPr>
      <w:r w:rsidRPr="00A27070">
        <w:rPr>
          <w:rFonts w:ascii="Times New Roman" w:hAnsi="Times New Roman"/>
          <w:sz w:val="20"/>
          <w:szCs w:val="20"/>
        </w:rPr>
        <w:t>Evolución de la relación existente entre la población atendida y la población objetivo del programa.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984"/>
        <w:gridCol w:w="2835"/>
        <w:gridCol w:w="1744"/>
        <w:gridCol w:w="1942"/>
      </w:tblGrid>
      <w:tr w:rsidR="00EE744A" w:rsidRPr="006D6AB4" w:rsidTr="00EC3C1B">
        <w:tc>
          <w:tcPr>
            <w:tcW w:w="1418"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Aspectos</w:t>
            </w:r>
          </w:p>
        </w:tc>
        <w:tc>
          <w:tcPr>
            <w:tcW w:w="1984"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Población objetivo (A)</w:t>
            </w:r>
          </w:p>
        </w:tc>
        <w:tc>
          <w:tcPr>
            <w:tcW w:w="2835"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Población Atendida (B)</w:t>
            </w:r>
          </w:p>
        </w:tc>
        <w:tc>
          <w:tcPr>
            <w:tcW w:w="1744" w:type="dxa"/>
            <w:vMerge w:val="restart"/>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Cobertura (A/B)*100</w:t>
            </w:r>
          </w:p>
          <w:p w:rsidR="00EE744A" w:rsidRPr="006D6AB4" w:rsidRDefault="00EE744A" w:rsidP="005B3C84">
            <w:pPr>
              <w:pStyle w:val="Listaconvietas"/>
              <w:numPr>
                <w:ilvl w:val="0"/>
                <w:numId w:val="0"/>
              </w:numPr>
              <w:jc w:val="center"/>
              <w:rPr>
                <w:rFonts w:ascii="Times New Roman" w:hAnsi="Times New Roman"/>
                <w:sz w:val="20"/>
                <w:szCs w:val="20"/>
              </w:rPr>
            </w:pPr>
          </w:p>
          <w:p w:rsidR="00EE744A" w:rsidRPr="006D6AB4" w:rsidRDefault="00EE744A" w:rsidP="005B3C84">
            <w:pPr>
              <w:pStyle w:val="Listaconvietas"/>
              <w:numPr>
                <w:ilvl w:val="0"/>
                <w:numId w:val="0"/>
              </w:numPr>
              <w:jc w:val="center"/>
              <w:rPr>
                <w:rFonts w:ascii="Times New Roman" w:hAnsi="Times New Roman"/>
                <w:sz w:val="20"/>
                <w:szCs w:val="20"/>
              </w:rPr>
            </w:pPr>
          </w:p>
          <w:p w:rsidR="00EE744A" w:rsidRPr="006D6AB4" w:rsidRDefault="00EE744A" w:rsidP="005B3C84">
            <w:pPr>
              <w:pStyle w:val="Listaconvietas"/>
              <w:numPr>
                <w:ilvl w:val="0"/>
                <w:numId w:val="0"/>
              </w:numPr>
              <w:jc w:val="center"/>
              <w:rPr>
                <w:rFonts w:ascii="Times New Roman" w:hAnsi="Times New Roman"/>
                <w:sz w:val="20"/>
                <w:szCs w:val="20"/>
              </w:rPr>
            </w:pPr>
          </w:p>
        </w:tc>
        <w:tc>
          <w:tcPr>
            <w:tcW w:w="1942" w:type="dxa"/>
            <w:vMerge w:val="restart"/>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Observaciones</w:t>
            </w:r>
          </w:p>
        </w:tc>
      </w:tr>
      <w:tr w:rsidR="00EE744A" w:rsidRPr="006D6AB4" w:rsidTr="009522D9">
        <w:trPr>
          <w:trHeight w:val="741"/>
        </w:trPr>
        <w:tc>
          <w:tcPr>
            <w:tcW w:w="1418"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Descripción</w:t>
            </w:r>
          </w:p>
        </w:tc>
        <w:tc>
          <w:tcPr>
            <w:tcW w:w="1984" w:type="dxa"/>
            <w:shd w:val="clear" w:color="auto" w:fill="auto"/>
          </w:tcPr>
          <w:p w:rsidR="00EE744A" w:rsidRPr="006D6AB4" w:rsidRDefault="00EE744A" w:rsidP="006706D8">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 xml:space="preserve">Personas </w:t>
            </w:r>
            <w:r w:rsidR="00104FE6" w:rsidRPr="006D6AB4">
              <w:rPr>
                <w:rFonts w:ascii="Times New Roman" w:hAnsi="Times New Roman"/>
                <w:sz w:val="20"/>
                <w:szCs w:val="20"/>
              </w:rPr>
              <w:t>que solicitan l</w:t>
            </w:r>
            <w:r w:rsidR="006706D8" w:rsidRPr="006D6AB4">
              <w:rPr>
                <w:rFonts w:ascii="Times New Roman" w:hAnsi="Times New Roman"/>
                <w:sz w:val="20"/>
                <w:szCs w:val="20"/>
              </w:rPr>
              <w:t>el ingreso al Programa</w:t>
            </w:r>
          </w:p>
        </w:tc>
        <w:tc>
          <w:tcPr>
            <w:tcW w:w="2835" w:type="dxa"/>
            <w:shd w:val="clear" w:color="auto" w:fill="auto"/>
          </w:tcPr>
          <w:p w:rsidR="00EE744A" w:rsidRPr="006D6AB4" w:rsidRDefault="009522D9" w:rsidP="009522D9">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Adultos M ayores de 60 a 64 años</w:t>
            </w:r>
          </w:p>
        </w:tc>
        <w:tc>
          <w:tcPr>
            <w:tcW w:w="1744" w:type="dxa"/>
            <w:vMerge/>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p>
        </w:tc>
        <w:tc>
          <w:tcPr>
            <w:tcW w:w="1942" w:type="dxa"/>
            <w:vMerge/>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p>
        </w:tc>
      </w:tr>
      <w:tr w:rsidR="00EE744A" w:rsidRPr="006D6AB4" w:rsidTr="00EC3C1B">
        <w:tc>
          <w:tcPr>
            <w:tcW w:w="1418"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Cifras 20</w:t>
            </w:r>
            <w:r w:rsidR="006706D8" w:rsidRPr="006D6AB4">
              <w:rPr>
                <w:rFonts w:ascii="Times New Roman" w:hAnsi="Times New Roman"/>
                <w:sz w:val="20"/>
                <w:szCs w:val="20"/>
              </w:rPr>
              <w:t>07</w:t>
            </w:r>
          </w:p>
        </w:tc>
        <w:tc>
          <w:tcPr>
            <w:tcW w:w="1984" w:type="dxa"/>
            <w:shd w:val="clear" w:color="auto" w:fill="auto"/>
          </w:tcPr>
          <w:p w:rsidR="00EE744A" w:rsidRPr="006D6AB4" w:rsidRDefault="006706D8"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 xml:space="preserve"> Hasta 1,100</w:t>
            </w:r>
            <w:r w:rsidR="00EE744A" w:rsidRPr="006D6AB4">
              <w:rPr>
                <w:rFonts w:ascii="Times New Roman" w:hAnsi="Times New Roman"/>
                <w:sz w:val="20"/>
                <w:szCs w:val="20"/>
              </w:rPr>
              <w:t xml:space="preserve"> personas</w:t>
            </w:r>
          </w:p>
        </w:tc>
        <w:tc>
          <w:tcPr>
            <w:tcW w:w="2835" w:type="dxa"/>
            <w:shd w:val="clear" w:color="auto" w:fill="auto"/>
          </w:tcPr>
          <w:p w:rsidR="00EE744A" w:rsidRPr="006D6AB4" w:rsidRDefault="006706D8" w:rsidP="006706D8">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  1,100 personas</w:t>
            </w:r>
          </w:p>
        </w:tc>
        <w:tc>
          <w:tcPr>
            <w:tcW w:w="1744" w:type="dxa"/>
            <w:shd w:val="clear" w:color="auto" w:fill="auto"/>
          </w:tcPr>
          <w:p w:rsidR="00EE744A" w:rsidRPr="006D6AB4" w:rsidRDefault="00EE744A" w:rsidP="00EC3C1B">
            <w:pPr>
              <w:pStyle w:val="Listaconvietas"/>
              <w:numPr>
                <w:ilvl w:val="0"/>
                <w:numId w:val="0"/>
              </w:numPr>
              <w:rPr>
                <w:rFonts w:ascii="Times New Roman" w:hAnsi="Times New Roman"/>
                <w:sz w:val="20"/>
                <w:szCs w:val="20"/>
              </w:rPr>
            </w:pPr>
          </w:p>
        </w:tc>
        <w:tc>
          <w:tcPr>
            <w:tcW w:w="1942"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p>
        </w:tc>
      </w:tr>
      <w:tr w:rsidR="00EE744A" w:rsidRPr="006D6AB4" w:rsidTr="00EC3C1B">
        <w:tc>
          <w:tcPr>
            <w:tcW w:w="1418" w:type="dxa"/>
            <w:shd w:val="clear" w:color="auto" w:fill="auto"/>
          </w:tcPr>
          <w:p w:rsidR="00EE744A" w:rsidRPr="006D6AB4" w:rsidRDefault="006706D8"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Cifras 2008</w:t>
            </w:r>
          </w:p>
        </w:tc>
        <w:tc>
          <w:tcPr>
            <w:tcW w:w="1984" w:type="dxa"/>
            <w:shd w:val="clear" w:color="auto" w:fill="auto"/>
          </w:tcPr>
          <w:p w:rsidR="00EE744A" w:rsidRPr="006D6AB4" w:rsidRDefault="00EC3C1B" w:rsidP="00EC3C1B">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 xml:space="preserve"> Hasta 1,500 </w:t>
            </w:r>
            <w:r w:rsidR="00EE744A" w:rsidRPr="006D6AB4">
              <w:rPr>
                <w:rFonts w:ascii="Times New Roman" w:hAnsi="Times New Roman"/>
                <w:sz w:val="20"/>
                <w:szCs w:val="20"/>
              </w:rPr>
              <w:t>personas</w:t>
            </w:r>
          </w:p>
        </w:tc>
        <w:tc>
          <w:tcPr>
            <w:tcW w:w="2835" w:type="dxa"/>
            <w:shd w:val="clear" w:color="auto" w:fill="auto"/>
          </w:tcPr>
          <w:p w:rsidR="00EE744A" w:rsidRPr="006D6AB4" w:rsidRDefault="00EC3C1B"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1,500</w:t>
            </w:r>
            <w:r w:rsidR="00EE744A" w:rsidRPr="006D6AB4">
              <w:rPr>
                <w:rFonts w:ascii="Times New Roman" w:hAnsi="Times New Roman"/>
                <w:sz w:val="20"/>
                <w:szCs w:val="20"/>
              </w:rPr>
              <w:t>personas</w:t>
            </w:r>
          </w:p>
        </w:tc>
        <w:tc>
          <w:tcPr>
            <w:tcW w:w="1744"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p>
        </w:tc>
        <w:tc>
          <w:tcPr>
            <w:tcW w:w="1942" w:type="dxa"/>
            <w:shd w:val="clear" w:color="auto" w:fill="auto"/>
          </w:tcPr>
          <w:p w:rsidR="00EE744A" w:rsidRPr="006D6AB4" w:rsidRDefault="00EC3C1B"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Se dio el incremento de población beneficiada</w:t>
            </w:r>
          </w:p>
        </w:tc>
      </w:tr>
      <w:tr w:rsidR="00EE744A" w:rsidRPr="006D6AB4" w:rsidTr="00EC3C1B">
        <w:tc>
          <w:tcPr>
            <w:tcW w:w="1418" w:type="dxa"/>
            <w:shd w:val="clear" w:color="auto" w:fill="auto"/>
          </w:tcPr>
          <w:p w:rsidR="00EE744A" w:rsidRPr="006D6AB4" w:rsidRDefault="00EC3C1B"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Cifras 2009</w:t>
            </w:r>
          </w:p>
        </w:tc>
        <w:tc>
          <w:tcPr>
            <w:tcW w:w="1984" w:type="dxa"/>
            <w:shd w:val="clear" w:color="auto" w:fill="auto"/>
          </w:tcPr>
          <w:p w:rsidR="00EE744A" w:rsidRPr="006D6AB4" w:rsidRDefault="00EC3C1B"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Hasta 1,500 personas</w:t>
            </w:r>
          </w:p>
        </w:tc>
        <w:tc>
          <w:tcPr>
            <w:tcW w:w="2835" w:type="dxa"/>
            <w:shd w:val="clear" w:color="auto" w:fill="auto"/>
          </w:tcPr>
          <w:p w:rsidR="00EE744A" w:rsidRPr="006D6AB4" w:rsidRDefault="00EC3C1B" w:rsidP="00EC3C1B">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                    1,500 personas</w:t>
            </w:r>
          </w:p>
        </w:tc>
        <w:tc>
          <w:tcPr>
            <w:tcW w:w="1744" w:type="dxa"/>
            <w:shd w:val="clear" w:color="auto" w:fill="auto"/>
          </w:tcPr>
          <w:p w:rsidR="00EE744A" w:rsidRPr="006D6AB4" w:rsidRDefault="00EE744A" w:rsidP="005B3C84">
            <w:pPr>
              <w:pStyle w:val="Listaconvietas"/>
              <w:numPr>
                <w:ilvl w:val="0"/>
                <w:numId w:val="0"/>
              </w:numPr>
              <w:jc w:val="center"/>
              <w:rPr>
                <w:rFonts w:ascii="Times New Roman" w:hAnsi="Times New Roman"/>
                <w:sz w:val="20"/>
                <w:szCs w:val="20"/>
              </w:rPr>
            </w:pPr>
          </w:p>
        </w:tc>
        <w:tc>
          <w:tcPr>
            <w:tcW w:w="1942" w:type="dxa"/>
            <w:shd w:val="clear" w:color="auto" w:fill="auto"/>
          </w:tcPr>
          <w:p w:rsidR="00EE744A" w:rsidRPr="006D6AB4" w:rsidRDefault="00104FE6"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 xml:space="preserve">Se dio el incremento de población beneficiada </w:t>
            </w:r>
            <w:r w:rsidR="00952521" w:rsidRPr="006D6AB4">
              <w:rPr>
                <w:rFonts w:ascii="Times New Roman" w:hAnsi="Times New Roman"/>
                <w:sz w:val="20"/>
                <w:szCs w:val="20"/>
              </w:rPr>
              <w:t>.</w:t>
            </w:r>
          </w:p>
        </w:tc>
      </w:tr>
      <w:tr w:rsidR="00EC3C1B" w:rsidRPr="006D6AB4" w:rsidTr="00EC3C1B">
        <w:tc>
          <w:tcPr>
            <w:tcW w:w="1418" w:type="dxa"/>
            <w:shd w:val="clear" w:color="auto" w:fill="auto"/>
          </w:tcPr>
          <w:p w:rsidR="00EC3C1B" w:rsidRPr="006D6AB4" w:rsidRDefault="00EC3C1B"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Cifras 2010</w:t>
            </w:r>
          </w:p>
        </w:tc>
        <w:tc>
          <w:tcPr>
            <w:tcW w:w="1984" w:type="dxa"/>
            <w:shd w:val="clear" w:color="auto" w:fill="auto"/>
          </w:tcPr>
          <w:p w:rsidR="00EC3C1B" w:rsidRPr="006D6AB4" w:rsidRDefault="00EC3C1B"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Hasta 1,180 personas</w:t>
            </w:r>
          </w:p>
        </w:tc>
        <w:tc>
          <w:tcPr>
            <w:tcW w:w="2835" w:type="dxa"/>
            <w:shd w:val="clear" w:color="auto" w:fill="auto"/>
          </w:tcPr>
          <w:p w:rsidR="00EC3C1B" w:rsidRPr="006D6AB4" w:rsidRDefault="00EC3C1B" w:rsidP="00EC3C1B">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                    1,180 personas</w:t>
            </w:r>
          </w:p>
        </w:tc>
        <w:tc>
          <w:tcPr>
            <w:tcW w:w="1744" w:type="dxa"/>
            <w:shd w:val="clear" w:color="auto" w:fill="auto"/>
          </w:tcPr>
          <w:p w:rsidR="00EC3C1B" w:rsidRPr="006D6AB4" w:rsidRDefault="00EC3C1B" w:rsidP="005B3C84">
            <w:pPr>
              <w:pStyle w:val="Listaconvietas"/>
              <w:numPr>
                <w:ilvl w:val="0"/>
                <w:numId w:val="0"/>
              </w:numPr>
              <w:jc w:val="center"/>
              <w:rPr>
                <w:rFonts w:ascii="Times New Roman" w:hAnsi="Times New Roman"/>
                <w:sz w:val="20"/>
                <w:szCs w:val="20"/>
              </w:rPr>
            </w:pPr>
          </w:p>
        </w:tc>
        <w:tc>
          <w:tcPr>
            <w:tcW w:w="1942" w:type="dxa"/>
            <w:shd w:val="clear" w:color="auto" w:fill="auto"/>
          </w:tcPr>
          <w:p w:rsidR="00EC3C1B" w:rsidRPr="006D6AB4" w:rsidRDefault="00EC3C1B" w:rsidP="005B3C84">
            <w:pPr>
              <w:pStyle w:val="Listaconvietas"/>
              <w:numPr>
                <w:ilvl w:val="0"/>
                <w:numId w:val="0"/>
              </w:numPr>
              <w:jc w:val="center"/>
              <w:rPr>
                <w:rFonts w:ascii="Times New Roman" w:hAnsi="Times New Roman"/>
                <w:sz w:val="20"/>
                <w:szCs w:val="20"/>
              </w:rPr>
            </w:pPr>
          </w:p>
        </w:tc>
      </w:tr>
      <w:tr w:rsidR="00EC3C1B" w:rsidRPr="006D6AB4" w:rsidTr="00EC3C1B">
        <w:tc>
          <w:tcPr>
            <w:tcW w:w="1418" w:type="dxa"/>
            <w:shd w:val="clear" w:color="auto" w:fill="auto"/>
          </w:tcPr>
          <w:p w:rsidR="00EC3C1B" w:rsidRPr="006D6AB4" w:rsidRDefault="00EC3C1B" w:rsidP="00EC3C1B">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Cifras 2011</w:t>
            </w:r>
          </w:p>
        </w:tc>
        <w:tc>
          <w:tcPr>
            <w:tcW w:w="1984" w:type="dxa"/>
            <w:shd w:val="clear" w:color="auto" w:fill="auto"/>
          </w:tcPr>
          <w:p w:rsidR="00EC3C1B" w:rsidRPr="006D6AB4" w:rsidRDefault="00EC3C1B" w:rsidP="00EC3C1B">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Hasta 1,180 personas</w:t>
            </w:r>
          </w:p>
        </w:tc>
        <w:tc>
          <w:tcPr>
            <w:tcW w:w="2835" w:type="dxa"/>
            <w:shd w:val="clear" w:color="auto" w:fill="auto"/>
          </w:tcPr>
          <w:p w:rsidR="00EC3C1B" w:rsidRPr="006D6AB4" w:rsidRDefault="00EC3C1B" w:rsidP="00EC3C1B">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                    1,180 personas</w:t>
            </w:r>
          </w:p>
        </w:tc>
        <w:tc>
          <w:tcPr>
            <w:tcW w:w="1744" w:type="dxa"/>
            <w:shd w:val="clear" w:color="auto" w:fill="auto"/>
          </w:tcPr>
          <w:p w:rsidR="00EC3C1B" w:rsidRPr="006D6AB4" w:rsidRDefault="00EC3C1B" w:rsidP="00EC3C1B">
            <w:pPr>
              <w:pStyle w:val="Listaconvietas"/>
              <w:numPr>
                <w:ilvl w:val="0"/>
                <w:numId w:val="0"/>
              </w:numPr>
              <w:jc w:val="center"/>
              <w:rPr>
                <w:rFonts w:ascii="Times New Roman" w:hAnsi="Times New Roman"/>
                <w:sz w:val="20"/>
                <w:szCs w:val="20"/>
              </w:rPr>
            </w:pPr>
          </w:p>
        </w:tc>
        <w:tc>
          <w:tcPr>
            <w:tcW w:w="1942" w:type="dxa"/>
            <w:shd w:val="clear" w:color="auto" w:fill="auto"/>
          </w:tcPr>
          <w:p w:rsidR="00EC3C1B" w:rsidRPr="006D6AB4" w:rsidRDefault="00EC3C1B" w:rsidP="00EC3C1B">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Se dio el incremento de población beneficiada</w:t>
            </w:r>
          </w:p>
        </w:tc>
      </w:tr>
    </w:tbl>
    <w:p w:rsidR="00F816EC" w:rsidRDefault="00BC6435"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 xml:space="preserve">Con base en lo planteado en las Reglas de Operación 2016 del programa social respecto de la población objetivo, el objetivo general y los requisitos de ingreso al programa, construir el perfil de la persona beneficiaria del programa social </w:t>
      </w:r>
    </w:p>
    <w:p w:rsidR="00D8310E" w:rsidRPr="00A27070" w:rsidRDefault="00D8310E" w:rsidP="005B3C84">
      <w:pPr>
        <w:pStyle w:val="Listaconvietas"/>
        <w:numPr>
          <w:ilvl w:val="0"/>
          <w:numId w:val="0"/>
        </w:numPr>
        <w:rPr>
          <w:rFonts w:ascii="Times New Roman" w:hAnsi="Times New Roman"/>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3119"/>
        <w:gridCol w:w="2693"/>
      </w:tblGrid>
      <w:tr w:rsidR="00BC6435" w:rsidRPr="00A27070" w:rsidTr="003672E2">
        <w:tc>
          <w:tcPr>
            <w:tcW w:w="4111"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Perfil requerido por el programa social</w:t>
            </w:r>
          </w:p>
        </w:tc>
        <w:tc>
          <w:tcPr>
            <w:tcW w:w="3119"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Porcentaje de personas beneficiarias que cubrieron el perfil en 2016</w:t>
            </w:r>
          </w:p>
        </w:tc>
        <w:tc>
          <w:tcPr>
            <w:tcW w:w="2693"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BC6435" w:rsidRPr="00A27070" w:rsidTr="003672E2">
        <w:tc>
          <w:tcPr>
            <w:tcW w:w="4111" w:type="dxa"/>
            <w:shd w:val="clear" w:color="auto" w:fill="auto"/>
          </w:tcPr>
          <w:p w:rsidR="00F816EC" w:rsidRPr="00A27070" w:rsidRDefault="009C3538" w:rsidP="00DB7884">
            <w:pPr>
              <w:pStyle w:val="Listaconvietas"/>
              <w:numPr>
                <w:ilvl w:val="0"/>
                <w:numId w:val="0"/>
              </w:numPr>
              <w:ind w:left="720"/>
              <w:rPr>
                <w:rFonts w:ascii="Times New Roman" w:hAnsi="Times New Roman"/>
                <w:sz w:val="20"/>
                <w:szCs w:val="20"/>
              </w:rPr>
            </w:pPr>
            <w:r>
              <w:rPr>
                <w:rFonts w:ascii="Times New Roman" w:hAnsi="Times New Roman"/>
                <w:sz w:val="20"/>
                <w:szCs w:val="20"/>
              </w:rPr>
              <w:t xml:space="preserve">- </w:t>
            </w:r>
            <w:r w:rsidR="000D2414" w:rsidRPr="00A27070">
              <w:rPr>
                <w:rFonts w:ascii="Times New Roman" w:hAnsi="Times New Roman"/>
                <w:sz w:val="20"/>
                <w:szCs w:val="20"/>
              </w:rPr>
              <w:t>Solicitud de</w:t>
            </w:r>
            <w:r w:rsidR="009522D9">
              <w:rPr>
                <w:rFonts w:ascii="Times New Roman" w:hAnsi="Times New Roman"/>
                <w:sz w:val="20"/>
                <w:szCs w:val="20"/>
              </w:rPr>
              <w:t xml:space="preserve"> Adultos Mayores de 60 a 6 años </w:t>
            </w:r>
            <w:r w:rsidR="00DB7884">
              <w:rPr>
                <w:rFonts w:ascii="Times New Roman" w:hAnsi="Times New Roman"/>
                <w:sz w:val="20"/>
                <w:szCs w:val="20"/>
              </w:rPr>
              <w:t xml:space="preserve"> que vivan dentro de la delegación Azcapotzalco de bajos recursos.</w:t>
            </w:r>
          </w:p>
        </w:tc>
        <w:tc>
          <w:tcPr>
            <w:tcW w:w="3119" w:type="dxa"/>
            <w:shd w:val="clear" w:color="auto" w:fill="auto"/>
          </w:tcPr>
          <w:p w:rsidR="00BC6435" w:rsidRPr="009C3538" w:rsidRDefault="00670732"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100%</w:t>
            </w:r>
          </w:p>
        </w:tc>
        <w:tc>
          <w:tcPr>
            <w:tcW w:w="2693" w:type="dxa"/>
            <w:shd w:val="clear" w:color="auto" w:fill="auto"/>
          </w:tcPr>
          <w:p w:rsidR="00BC6435" w:rsidRPr="00A27070" w:rsidRDefault="00DB7884" w:rsidP="00DB7884">
            <w:pPr>
              <w:pStyle w:val="Listaconvietas"/>
              <w:numPr>
                <w:ilvl w:val="0"/>
                <w:numId w:val="0"/>
              </w:numPr>
              <w:rPr>
                <w:rFonts w:ascii="Times New Roman" w:hAnsi="Times New Roman"/>
                <w:sz w:val="20"/>
                <w:szCs w:val="20"/>
              </w:rPr>
            </w:pPr>
            <w:r>
              <w:rPr>
                <w:rFonts w:ascii="Times New Roman" w:hAnsi="Times New Roman"/>
                <w:sz w:val="20"/>
                <w:szCs w:val="20"/>
              </w:rPr>
              <w:t xml:space="preserve">Las Personas beneficiadas </w:t>
            </w:r>
            <w:r w:rsidR="000D2414" w:rsidRPr="00A27070">
              <w:rPr>
                <w:rFonts w:ascii="Times New Roman" w:hAnsi="Times New Roman"/>
                <w:sz w:val="20"/>
                <w:szCs w:val="20"/>
              </w:rPr>
              <w:t>cu</w:t>
            </w:r>
            <w:r>
              <w:rPr>
                <w:rFonts w:ascii="Times New Roman" w:hAnsi="Times New Roman"/>
                <w:sz w:val="20"/>
                <w:szCs w:val="20"/>
              </w:rPr>
              <w:t>brieron con los requisitos para el ingreso al  programa</w:t>
            </w:r>
            <w:r w:rsidR="000D2414" w:rsidRPr="00A27070">
              <w:rPr>
                <w:rFonts w:ascii="Times New Roman" w:hAnsi="Times New Roman"/>
                <w:sz w:val="20"/>
                <w:szCs w:val="20"/>
              </w:rPr>
              <w:t>.</w:t>
            </w:r>
          </w:p>
        </w:tc>
      </w:tr>
      <w:tr w:rsidR="009C3538" w:rsidRPr="00A27070" w:rsidTr="003672E2">
        <w:tc>
          <w:tcPr>
            <w:tcW w:w="4111" w:type="dxa"/>
            <w:shd w:val="clear" w:color="auto" w:fill="auto"/>
          </w:tcPr>
          <w:p w:rsidR="009C3538" w:rsidRDefault="009C3538" w:rsidP="009C3538">
            <w:pPr>
              <w:pStyle w:val="Listaconvietas"/>
              <w:numPr>
                <w:ilvl w:val="0"/>
                <w:numId w:val="0"/>
              </w:numPr>
              <w:ind w:left="720"/>
              <w:rPr>
                <w:rFonts w:ascii="Times New Roman" w:hAnsi="Times New Roman"/>
                <w:sz w:val="20"/>
                <w:szCs w:val="20"/>
              </w:rPr>
            </w:pPr>
            <w:r>
              <w:rPr>
                <w:rFonts w:ascii="Times New Roman" w:hAnsi="Times New Roman"/>
                <w:sz w:val="20"/>
                <w:szCs w:val="20"/>
              </w:rPr>
              <w:t xml:space="preserve">- </w:t>
            </w:r>
            <w:r w:rsidRPr="00A27070">
              <w:rPr>
                <w:rFonts w:ascii="Times New Roman" w:hAnsi="Times New Roman"/>
                <w:sz w:val="20"/>
                <w:szCs w:val="20"/>
              </w:rPr>
              <w:t>Personas que cubran los requisitos de ingreso del programa</w:t>
            </w:r>
          </w:p>
        </w:tc>
        <w:tc>
          <w:tcPr>
            <w:tcW w:w="3119" w:type="dxa"/>
            <w:shd w:val="clear" w:color="auto" w:fill="auto"/>
          </w:tcPr>
          <w:p w:rsidR="009C3538" w:rsidRPr="009C3538" w:rsidRDefault="009C3538"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100%</w:t>
            </w:r>
          </w:p>
        </w:tc>
        <w:tc>
          <w:tcPr>
            <w:tcW w:w="2693" w:type="dxa"/>
            <w:shd w:val="clear" w:color="auto" w:fill="auto"/>
          </w:tcPr>
          <w:p w:rsidR="009C3538" w:rsidRPr="00A27070" w:rsidRDefault="009C3538" w:rsidP="00DB78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Las </w:t>
            </w:r>
            <w:r w:rsidR="00DB7884">
              <w:rPr>
                <w:rFonts w:ascii="Times New Roman" w:hAnsi="Times New Roman"/>
                <w:sz w:val="20"/>
                <w:szCs w:val="20"/>
              </w:rPr>
              <w:t xml:space="preserve">personas beneficiadas </w:t>
            </w:r>
            <w:r w:rsidRPr="00A27070">
              <w:rPr>
                <w:rFonts w:ascii="Times New Roman" w:hAnsi="Times New Roman"/>
                <w:sz w:val="20"/>
                <w:szCs w:val="20"/>
              </w:rPr>
              <w:t>cumplieron con  toda la documentación  solicitada.</w:t>
            </w:r>
          </w:p>
        </w:tc>
      </w:tr>
    </w:tbl>
    <w:p w:rsidR="00DB7884" w:rsidRDefault="00DB7884" w:rsidP="005B3C84">
      <w:pPr>
        <w:pStyle w:val="Listaconvietas"/>
        <w:numPr>
          <w:ilvl w:val="0"/>
          <w:numId w:val="0"/>
        </w:numPr>
        <w:rPr>
          <w:rFonts w:ascii="Times New Roman" w:hAnsi="Times New Roman"/>
          <w:sz w:val="20"/>
          <w:szCs w:val="20"/>
        </w:rPr>
      </w:pPr>
    </w:p>
    <w:p w:rsidR="00DB7884" w:rsidRDefault="00DB7884" w:rsidP="005B3C84">
      <w:pPr>
        <w:pStyle w:val="Listaconvietas"/>
        <w:numPr>
          <w:ilvl w:val="0"/>
          <w:numId w:val="0"/>
        </w:numPr>
        <w:rPr>
          <w:rFonts w:ascii="Times New Roman" w:hAnsi="Times New Roman"/>
          <w:sz w:val="20"/>
          <w:szCs w:val="20"/>
        </w:rPr>
      </w:pPr>
    </w:p>
    <w:p w:rsidR="00934018" w:rsidRPr="00A27070" w:rsidRDefault="00BC7AB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w:t>
      </w:r>
      <w:r w:rsidR="006F5902" w:rsidRPr="00A27070">
        <w:rPr>
          <w:rFonts w:ascii="Times New Roman" w:hAnsi="Times New Roman"/>
          <w:sz w:val="20"/>
          <w:szCs w:val="20"/>
        </w:rPr>
        <w:t xml:space="preserve"> mecanismos para garantizar</w:t>
      </w:r>
      <w:r w:rsidR="009522D9">
        <w:rPr>
          <w:rFonts w:ascii="Times New Roman" w:hAnsi="Times New Roman"/>
          <w:sz w:val="20"/>
          <w:szCs w:val="20"/>
        </w:rPr>
        <w:t xml:space="preserve"> la difusión del programa de Adultos Mayores de 60 a 64 años</w:t>
      </w:r>
      <w:r w:rsidR="00B145DF" w:rsidRPr="00A27070">
        <w:rPr>
          <w:rFonts w:ascii="Times New Roman" w:hAnsi="Times New Roman"/>
          <w:sz w:val="20"/>
          <w:szCs w:val="20"/>
        </w:rPr>
        <w:t xml:space="preserve">se </w:t>
      </w:r>
      <w:r w:rsidR="00832026" w:rsidRPr="00A27070">
        <w:rPr>
          <w:rFonts w:ascii="Times New Roman" w:hAnsi="Times New Roman"/>
          <w:sz w:val="20"/>
          <w:szCs w:val="20"/>
        </w:rPr>
        <w:t>llevó</w:t>
      </w:r>
      <w:r w:rsidRPr="00A27070">
        <w:rPr>
          <w:rFonts w:ascii="Times New Roman" w:hAnsi="Times New Roman"/>
          <w:sz w:val="20"/>
          <w:szCs w:val="20"/>
        </w:rPr>
        <w:t xml:space="preserve"> a cabo a través</w:t>
      </w:r>
      <w:r w:rsidR="00B145DF" w:rsidRPr="00A27070">
        <w:rPr>
          <w:rFonts w:ascii="Times New Roman" w:hAnsi="Times New Roman"/>
          <w:sz w:val="20"/>
          <w:szCs w:val="20"/>
        </w:rPr>
        <w:t xml:space="preserve"> de la </w:t>
      </w:r>
      <w:r w:rsidR="00DB7884">
        <w:rPr>
          <w:rFonts w:ascii="Times New Roman" w:hAnsi="Times New Roman"/>
          <w:sz w:val="20"/>
          <w:szCs w:val="20"/>
        </w:rPr>
        <w:t>volantes y carteles</w:t>
      </w:r>
      <w:r w:rsidR="00B145DF" w:rsidRPr="00A27070">
        <w:rPr>
          <w:rFonts w:ascii="Times New Roman" w:hAnsi="Times New Roman"/>
          <w:sz w:val="20"/>
          <w:szCs w:val="20"/>
        </w:rPr>
        <w:t xml:space="preserve">, también </w:t>
      </w:r>
      <w:r w:rsidRPr="00A27070">
        <w:rPr>
          <w:rFonts w:ascii="Times New Roman" w:hAnsi="Times New Roman"/>
          <w:sz w:val="20"/>
          <w:szCs w:val="20"/>
        </w:rPr>
        <w:t xml:space="preserve"> mediante la publicac</w:t>
      </w:r>
      <w:r w:rsidR="00DB7884">
        <w:rPr>
          <w:rFonts w:ascii="Times New Roman" w:hAnsi="Times New Roman"/>
          <w:sz w:val="20"/>
          <w:szCs w:val="20"/>
        </w:rPr>
        <w:t xml:space="preserve">ión de la Gaceta Oficial </w:t>
      </w:r>
      <w:r w:rsidR="006C5FC4">
        <w:rPr>
          <w:rFonts w:ascii="Times New Roman" w:hAnsi="Times New Roman"/>
          <w:sz w:val="20"/>
          <w:szCs w:val="20"/>
        </w:rPr>
        <w:t xml:space="preserve">de la Ciuuudad de México </w:t>
      </w:r>
      <w:r w:rsidR="00DB7884">
        <w:rPr>
          <w:rFonts w:ascii="Times New Roman" w:hAnsi="Times New Roman"/>
          <w:sz w:val="20"/>
          <w:szCs w:val="20"/>
        </w:rPr>
        <w:t>No. 125,</w:t>
      </w:r>
      <w:r w:rsidR="006C5FC4">
        <w:rPr>
          <w:rFonts w:ascii="Times New Roman" w:hAnsi="Times New Roman"/>
          <w:sz w:val="20"/>
          <w:szCs w:val="20"/>
        </w:rPr>
        <w:t xml:space="preserve"> </w:t>
      </w:r>
      <w:r w:rsidR="00DB7884">
        <w:rPr>
          <w:rFonts w:ascii="Times New Roman" w:hAnsi="Times New Roman"/>
          <w:sz w:val="20"/>
          <w:szCs w:val="20"/>
        </w:rPr>
        <w:t>del día 28 de junio</w:t>
      </w:r>
      <w:r w:rsidRPr="00A27070">
        <w:rPr>
          <w:rFonts w:ascii="Times New Roman" w:hAnsi="Times New Roman"/>
          <w:sz w:val="20"/>
          <w:szCs w:val="20"/>
        </w:rPr>
        <w:t xml:space="preserve"> del 2016, así como en </w:t>
      </w:r>
      <w:r w:rsidR="00B145DF" w:rsidRPr="00A27070">
        <w:rPr>
          <w:rFonts w:ascii="Times New Roman" w:hAnsi="Times New Roman"/>
          <w:sz w:val="20"/>
          <w:szCs w:val="20"/>
        </w:rPr>
        <w:t xml:space="preserve">la </w:t>
      </w:r>
      <w:r w:rsidR="00E4449F" w:rsidRPr="00A27070">
        <w:rPr>
          <w:rFonts w:ascii="Times New Roman" w:hAnsi="Times New Roman"/>
          <w:sz w:val="20"/>
          <w:szCs w:val="20"/>
        </w:rPr>
        <w:t>página web</w:t>
      </w:r>
      <w:r w:rsidR="006C5FC4">
        <w:rPr>
          <w:rFonts w:ascii="Times New Roman" w:hAnsi="Times New Roman"/>
          <w:sz w:val="20"/>
          <w:szCs w:val="20"/>
        </w:rPr>
        <w:t xml:space="preserve"> </w:t>
      </w:r>
      <w:hyperlink r:id="rId9" w:history="1">
        <w:r w:rsidR="009C3538" w:rsidRPr="007C0F9D">
          <w:rPr>
            <w:rStyle w:val="Hipervnculo"/>
            <w:rFonts w:ascii="Times New Roman" w:hAnsi="Times New Roman"/>
            <w:sz w:val="20"/>
            <w:szCs w:val="20"/>
          </w:rPr>
          <w:t>www.azcapotzalco.cdmx.gob.mx</w:t>
        </w:r>
      </w:hyperlink>
      <w:r w:rsidR="00934018" w:rsidRPr="00A27070">
        <w:rPr>
          <w:rFonts w:ascii="Times New Roman" w:hAnsi="Times New Roman"/>
          <w:sz w:val="20"/>
          <w:szCs w:val="20"/>
        </w:rPr>
        <w:t>.</w:t>
      </w:r>
    </w:p>
    <w:p w:rsidR="00934018" w:rsidRPr="00A27070" w:rsidRDefault="00934018" w:rsidP="005B3C84">
      <w:pPr>
        <w:pStyle w:val="Listaconvietas"/>
        <w:numPr>
          <w:ilvl w:val="0"/>
          <w:numId w:val="0"/>
        </w:numPr>
        <w:rPr>
          <w:rFonts w:ascii="Times New Roman" w:hAnsi="Times New Roman"/>
          <w:sz w:val="20"/>
          <w:szCs w:val="20"/>
        </w:rPr>
      </w:pPr>
    </w:p>
    <w:p w:rsidR="00BC7AB3" w:rsidRDefault="0083202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w:t>
      </w:r>
      <w:r w:rsidR="00BE6FCC">
        <w:rPr>
          <w:rFonts w:ascii="Times New Roman" w:hAnsi="Times New Roman"/>
          <w:sz w:val="20"/>
          <w:szCs w:val="20"/>
        </w:rPr>
        <w:t xml:space="preserve">a Adultos Mayores de 60 a 64 años </w:t>
      </w:r>
      <w:r w:rsidRPr="00A27070">
        <w:rPr>
          <w:rFonts w:ascii="Times New Roman" w:hAnsi="Times New Roman"/>
          <w:sz w:val="20"/>
          <w:szCs w:val="20"/>
        </w:rPr>
        <w:t>está en condiciones de ofrecerla igualdad de oportunidades y las mismas posibilidades a todas las personas que cubran el perfil y los requisitos de ingreso</w:t>
      </w:r>
      <w:r w:rsidR="006F5902" w:rsidRPr="00A27070">
        <w:rPr>
          <w:rFonts w:ascii="Times New Roman" w:hAnsi="Times New Roman"/>
          <w:sz w:val="20"/>
          <w:szCs w:val="20"/>
        </w:rPr>
        <w:t xml:space="preserve"> al programa</w:t>
      </w:r>
      <w:r w:rsidRPr="00A27070">
        <w:rPr>
          <w:rFonts w:ascii="Times New Roman" w:hAnsi="Times New Roman"/>
          <w:sz w:val="20"/>
          <w:szCs w:val="20"/>
        </w:rPr>
        <w:t xml:space="preserve">, independientemente de su condición física, </w:t>
      </w:r>
      <w:r w:rsidR="00934018" w:rsidRPr="00A27070">
        <w:rPr>
          <w:rFonts w:ascii="Times New Roman" w:hAnsi="Times New Roman"/>
          <w:sz w:val="20"/>
          <w:szCs w:val="20"/>
        </w:rPr>
        <w:t xml:space="preserve">su sexo, </w:t>
      </w:r>
      <w:r w:rsidR="006F5902" w:rsidRPr="00A27070">
        <w:rPr>
          <w:rFonts w:ascii="Times New Roman" w:hAnsi="Times New Roman"/>
          <w:sz w:val="20"/>
          <w:szCs w:val="20"/>
        </w:rPr>
        <w:t>su origen étnico, su aspecto físico, su género, su ideología</w:t>
      </w:r>
      <w:r w:rsidRPr="00A27070">
        <w:rPr>
          <w:rFonts w:ascii="Times New Roman" w:hAnsi="Times New Roman"/>
          <w:sz w:val="20"/>
          <w:szCs w:val="20"/>
        </w:rPr>
        <w:t>,</w:t>
      </w:r>
      <w:r w:rsidR="006F5902" w:rsidRPr="00A27070">
        <w:rPr>
          <w:rFonts w:ascii="Times New Roman" w:hAnsi="Times New Roman"/>
          <w:sz w:val="20"/>
          <w:szCs w:val="20"/>
        </w:rPr>
        <w:t xml:space="preserve"> su preferencia sexual, su</w:t>
      </w:r>
      <w:r w:rsidRPr="00A27070">
        <w:rPr>
          <w:rFonts w:ascii="Times New Roman" w:hAnsi="Times New Roman"/>
          <w:sz w:val="20"/>
          <w:szCs w:val="20"/>
        </w:rPr>
        <w:t xml:space="preserve"> religión</w:t>
      </w:r>
      <w:r w:rsidR="006F5902" w:rsidRPr="00A27070">
        <w:rPr>
          <w:rFonts w:ascii="Times New Roman" w:hAnsi="Times New Roman"/>
          <w:sz w:val="20"/>
          <w:szCs w:val="20"/>
        </w:rPr>
        <w:t>, etc.</w:t>
      </w:r>
    </w:p>
    <w:p w:rsidR="00441650" w:rsidRPr="00A27070" w:rsidRDefault="00441650" w:rsidP="005B3C84">
      <w:pPr>
        <w:pStyle w:val="Listaconvietas"/>
        <w:numPr>
          <w:ilvl w:val="0"/>
          <w:numId w:val="0"/>
        </w:numPr>
        <w:rPr>
          <w:rFonts w:ascii="Times New Roman" w:hAnsi="Times New Roman"/>
          <w:sz w:val="20"/>
          <w:szCs w:val="20"/>
        </w:rPr>
      </w:pPr>
    </w:p>
    <w:p w:rsidR="00441650" w:rsidRDefault="00441650" w:rsidP="005B3C84">
      <w:pPr>
        <w:pStyle w:val="Listaconvietas"/>
        <w:numPr>
          <w:ilvl w:val="0"/>
          <w:numId w:val="0"/>
        </w:numPr>
        <w:rPr>
          <w:rFonts w:ascii="Times New Roman" w:hAnsi="Times New Roman"/>
          <w:b/>
          <w:sz w:val="20"/>
          <w:szCs w:val="20"/>
        </w:rPr>
      </w:pPr>
    </w:p>
    <w:p w:rsidR="00441650" w:rsidRDefault="00441650" w:rsidP="005B3C84">
      <w:pPr>
        <w:pStyle w:val="Listaconvietas"/>
        <w:numPr>
          <w:ilvl w:val="0"/>
          <w:numId w:val="0"/>
        </w:numPr>
        <w:rPr>
          <w:rFonts w:ascii="Times New Roman" w:hAnsi="Times New Roman"/>
          <w:b/>
          <w:sz w:val="20"/>
          <w:szCs w:val="20"/>
        </w:rPr>
      </w:pPr>
    </w:p>
    <w:p w:rsidR="005F24BA" w:rsidRPr="00A27070" w:rsidRDefault="005F24BA"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III.4. Descripción y Análisis de los Procesos del Programa Social  </w:t>
      </w:r>
    </w:p>
    <w:p w:rsidR="009E5A5A" w:rsidRPr="009C3538" w:rsidRDefault="009E5A5A" w:rsidP="00441650">
      <w:pPr>
        <w:pStyle w:val="Listaconvietas"/>
        <w:numPr>
          <w:ilvl w:val="0"/>
          <w:numId w:val="0"/>
        </w:numPr>
        <w:ind w:left="360"/>
        <w:rPr>
          <w:rFonts w:ascii="Times New Roman" w:hAnsi="Times New Roman"/>
          <w:sz w:val="20"/>
          <w:szCs w:val="20"/>
        </w:rPr>
      </w:pPr>
    </w:p>
    <w:p w:rsidR="00E6783C" w:rsidRPr="009C3538" w:rsidRDefault="00B55B91" w:rsidP="005B3C84">
      <w:pPr>
        <w:pStyle w:val="Listaconvietas"/>
        <w:numPr>
          <w:ilvl w:val="0"/>
          <w:numId w:val="0"/>
        </w:numPr>
        <w:rPr>
          <w:rFonts w:ascii="Times New Roman" w:hAnsi="Times New Roman"/>
          <w:sz w:val="20"/>
          <w:szCs w:val="20"/>
        </w:rPr>
      </w:pPr>
      <w:r>
        <w:rPr>
          <w:rFonts w:ascii="Times New Roman" w:hAnsi="Times New Roman"/>
          <w:noProof/>
          <w:color w:val="FF0000"/>
          <w:sz w:val="20"/>
          <w:szCs w:val="20"/>
          <w:lang w:eastAsia="es-MX"/>
        </w:rPr>
        <w:lastRenderedPageBreak/>
        <w:drawing>
          <wp:inline distT="0" distB="0" distL="0" distR="0">
            <wp:extent cx="5369560" cy="2750820"/>
            <wp:effectExtent l="19050" t="0" r="2540" b="0"/>
            <wp:docPr id="1" name="Imagen 1" descr="3232738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327381938"/>
                    <pic:cNvPicPr>
                      <a:picLocks noChangeAspect="1" noChangeArrowheads="1"/>
                    </pic:cNvPicPr>
                  </pic:nvPicPr>
                  <pic:blipFill>
                    <a:blip r:embed="rId10"/>
                    <a:srcRect/>
                    <a:stretch>
                      <a:fillRect/>
                    </a:stretch>
                  </pic:blipFill>
                  <pic:spPr bwMode="auto">
                    <a:xfrm>
                      <a:off x="0" y="0"/>
                      <a:ext cx="5369560" cy="2750820"/>
                    </a:xfrm>
                    <a:prstGeom prst="rect">
                      <a:avLst/>
                    </a:prstGeom>
                    <a:noFill/>
                    <a:ln w="9525">
                      <a:noFill/>
                      <a:miter lim="800000"/>
                      <a:headEnd/>
                      <a:tailEnd/>
                    </a:ln>
                  </pic:spPr>
                </pic:pic>
              </a:graphicData>
            </a:graphic>
          </wp:inline>
        </w:drawing>
      </w:r>
    </w:p>
    <w:p w:rsidR="00126FE5" w:rsidRPr="009C3538" w:rsidRDefault="00126FE5" w:rsidP="005B3C84">
      <w:pPr>
        <w:pStyle w:val="Listaconvietas"/>
        <w:numPr>
          <w:ilvl w:val="0"/>
          <w:numId w:val="0"/>
        </w:numPr>
        <w:rPr>
          <w:rFonts w:ascii="Times New Roman" w:hAnsi="Times New Roman"/>
          <w:sz w:val="20"/>
          <w:szCs w:val="20"/>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3"/>
        <w:gridCol w:w="2467"/>
        <w:gridCol w:w="502"/>
        <w:gridCol w:w="502"/>
        <w:gridCol w:w="502"/>
        <w:gridCol w:w="503"/>
        <w:gridCol w:w="503"/>
        <w:gridCol w:w="503"/>
        <w:gridCol w:w="503"/>
        <w:gridCol w:w="436"/>
        <w:gridCol w:w="503"/>
        <w:gridCol w:w="503"/>
        <w:gridCol w:w="503"/>
        <w:gridCol w:w="503"/>
      </w:tblGrid>
      <w:tr w:rsidR="00236017" w:rsidRPr="00B75CBB" w:rsidTr="00EE6CE5">
        <w:trPr>
          <w:trHeight w:val="19"/>
        </w:trPr>
        <w:tc>
          <w:tcPr>
            <w:tcW w:w="1543" w:type="dxa"/>
            <w:shd w:val="clear" w:color="auto" w:fill="auto"/>
            <w:vAlign w:val="center"/>
          </w:tcPr>
          <w:p w:rsidR="00E35095" w:rsidRPr="00BE6FCC" w:rsidRDefault="00E35095" w:rsidP="005B3C84">
            <w:pPr>
              <w:pStyle w:val="Listaconvietas"/>
              <w:numPr>
                <w:ilvl w:val="0"/>
                <w:numId w:val="0"/>
              </w:numPr>
              <w:jc w:val="center"/>
              <w:rPr>
                <w:rFonts w:ascii="Times New Roman" w:hAnsi="Times New Roman"/>
                <w:b/>
                <w:color w:val="000000" w:themeColor="text1"/>
                <w:sz w:val="20"/>
                <w:szCs w:val="20"/>
              </w:rPr>
            </w:pPr>
            <w:r w:rsidRPr="00BE6FCC">
              <w:rPr>
                <w:rFonts w:ascii="Times New Roman" w:hAnsi="Times New Roman"/>
                <w:b/>
                <w:color w:val="000000" w:themeColor="text1"/>
                <w:sz w:val="20"/>
                <w:szCs w:val="20"/>
              </w:rPr>
              <w:t>Nombre del proceso</w:t>
            </w:r>
          </w:p>
        </w:tc>
        <w:tc>
          <w:tcPr>
            <w:tcW w:w="2467" w:type="dxa"/>
            <w:shd w:val="clear" w:color="auto" w:fill="auto"/>
            <w:vAlign w:val="center"/>
          </w:tcPr>
          <w:p w:rsidR="00E35095" w:rsidRPr="00BE6FCC" w:rsidRDefault="00E35095" w:rsidP="005B3C84">
            <w:pPr>
              <w:pStyle w:val="Listaconvietas"/>
              <w:numPr>
                <w:ilvl w:val="0"/>
                <w:numId w:val="0"/>
              </w:numPr>
              <w:jc w:val="center"/>
              <w:rPr>
                <w:rFonts w:ascii="Times New Roman" w:hAnsi="Times New Roman"/>
                <w:b/>
                <w:color w:val="000000" w:themeColor="text1"/>
                <w:sz w:val="20"/>
                <w:szCs w:val="20"/>
              </w:rPr>
            </w:pPr>
            <w:r w:rsidRPr="00BE6FCC">
              <w:rPr>
                <w:rFonts w:ascii="Times New Roman" w:hAnsi="Times New Roman"/>
                <w:b/>
                <w:color w:val="000000" w:themeColor="text1"/>
                <w:sz w:val="20"/>
                <w:szCs w:val="20"/>
              </w:rPr>
              <w:t>Actividades</w:t>
            </w:r>
          </w:p>
        </w:tc>
        <w:tc>
          <w:tcPr>
            <w:tcW w:w="502"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E</w:t>
            </w:r>
          </w:p>
        </w:tc>
        <w:tc>
          <w:tcPr>
            <w:tcW w:w="502"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F</w:t>
            </w:r>
          </w:p>
        </w:tc>
        <w:tc>
          <w:tcPr>
            <w:tcW w:w="502"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M</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A</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M</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J</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J</w:t>
            </w:r>
          </w:p>
        </w:tc>
        <w:tc>
          <w:tcPr>
            <w:tcW w:w="436"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A</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S</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O</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N</w:t>
            </w:r>
          </w:p>
        </w:tc>
        <w:tc>
          <w:tcPr>
            <w:tcW w:w="503" w:type="dxa"/>
            <w:shd w:val="clear" w:color="auto" w:fill="auto"/>
          </w:tcPr>
          <w:p w:rsidR="00E35095" w:rsidRPr="00BE6FCC" w:rsidRDefault="00E35095" w:rsidP="005B3C84">
            <w:pPr>
              <w:pStyle w:val="Listaconvietas"/>
              <w:numPr>
                <w:ilvl w:val="0"/>
                <w:numId w:val="0"/>
              </w:numPr>
              <w:rPr>
                <w:rFonts w:ascii="Times New Roman" w:hAnsi="Times New Roman"/>
                <w:b/>
                <w:color w:val="000000" w:themeColor="text1"/>
                <w:sz w:val="20"/>
                <w:szCs w:val="20"/>
              </w:rPr>
            </w:pPr>
            <w:r w:rsidRPr="00BE6FCC">
              <w:rPr>
                <w:rFonts w:ascii="Times New Roman" w:hAnsi="Times New Roman"/>
                <w:b/>
                <w:color w:val="000000" w:themeColor="text1"/>
                <w:sz w:val="20"/>
                <w:szCs w:val="20"/>
              </w:rPr>
              <w:t>D</w:t>
            </w:r>
          </w:p>
        </w:tc>
      </w:tr>
      <w:tr w:rsidR="00236017" w:rsidRPr="00B75CBB" w:rsidTr="00EE6CE5">
        <w:trPr>
          <w:trHeight w:val="19"/>
        </w:trPr>
        <w:tc>
          <w:tcPr>
            <w:tcW w:w="1543" w:type="dxa"/>
            <w:vMerge w:val="restart"/>
            <w:shd w:val="clear" w:color="auto" w:fill="auto"/>
            <w:vAlign w:val="center"/>
          </w:tcPr>
          <w:p w:rsidR="00236017" w:rsidRPr="00BE6FCC" w:rsidRDefault="00236017" w:rsidP="005B3C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Establecer los requisitos y procedimientos de acceso al programa.</w:t>
            </w:r>
          </w:p>
        </w:tc>
        <w:tc>
          <w:tcPr>
            <w:tcW w:w="2467" w:type="dxa"/>
            <w:shd w:val="clear" w:color="auto" w:fill="auto"/>
            <w:vAlign w:val="center"/>
          </w:tcPr>
          <w:p w:rsidR="00236017" w:rsidRPr="00BE6FCC" w:rsidRDefault="00236017" w:rsidP="00DB78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-Difundir el programa</w:t>
            </w:r>
            <w:r w:rsidR="00C7562B" w:rsidRPr="00BE6FCC">
              <w:rPr>
                <w:rFonts w:ascii="Times New Roman" w:hAnsi="Times New Roman"/>
                <w:color w:val="000000" w:themeColor="text1"/>
                <w:sz w:val="20"/>
                <w:szCs w:val="20"/>
              </w:rPr>
              <w:t xml:space="preserve"> a través de volantes y carteles</w:t>
            </w:r>
            <w:r w:rsidRPr="00BE6FCC">
              <w:rPr>
                <w:rFonts w:ascii="Times New Roman" w:hAnsi="Times New Roman"/>
                <w:color w:val="000000" w:themeColor="text1"/>
                <w:sz w:val="20"/>
                <w:szCs w:val="20"/>
              </w:rPr>
              <w:t>.</w:t>
            </w:r>
          </w:p>
        </w:tc>
        <w:tc>
          <w:tcPr>
            <w:tcW w:w="502" w:type="dxa"/>
            <w:shd w:val="clear" w:color="auto" w:fill="808080"/>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FFFFFF"/>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436"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r>
      <w:tr w:rsidR="00236017" w:rsidRPr="00B75CBB" w:rsidTr="00EE6CE5">
        <w:trPr>
          <w:trHeight w:val="1008"/>
        </w:trPr>
        <w:tc>
          <w:tcPr>
            <w:tcW w:w="1543" w:type="dxa"/>
            <w:vMerge/>
            <w:shd w:val="clear" w:color="auto" w:fill="auto"/>
            <w:vAlign w:val="center"/>
          </w:tcPr>
          <w:p w:rsidR="00236017" w:rsidRPr="00BE6FCC" w:rsidRDefault="00236017"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vAlign w:val="center"/>
          </w:tcPr>
          <w:p w:rsidR="00236017" w:rsidRPr="00BE6FCC" w:rsidRDefault="007B62F9" w:rsidP="007B62F9">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-Solicitar ficha de  preinscripcion</w:t>
            </w:r>
            <w:r w:rsidR="00236017" w:rsidRPr="00BE6FCC">
              <w:rPr>
                <w:rFonts w:ascii="Times New Roman" w:hAnsi="Times New Roman"/>
                <w:color w:val="000000" w:themeColor="text1"/>
                <w:sz w:val="20"/>
                <w:szCs w:val="20"/>
              </w:rPr>
              <w:t xml:space="preserve"> al programa</w:t>
            </w:r>
            <w:r w:rsidRPr="00BE6FCC">
              <w:rPr>
                <w:rFonts w:ascii="Times New Roman" w:hAnsi="Times New Roman"/>
                <w:color w:val="000000" w:themeColor="text1"/>
                <w:sz w:val="20"/>
                <w:szCs w:val="20"/>
              </w:rPr>
              <w:t>en los días señalados en la difusión del programa</w:t>
            </w:r>
            <w:r w:rsidR="00A3716E" w:rsidRPr="00BE6FCC">
              <w:rPr>
                <w:rFonts w:ascii="Times New Roman" w:hAnsi="Times New Roman"/>
                <w:color w:val="000000" w:themeColor="text1"/>
                <w:sz w:val="20"/>
                <w:szCs w:val="20"/>
              </w:rPr>
              <w:t>.</w:t>
            </w:r>
          </w:p>
        </w:tc>
        <w:tc>
          <w:tcPr>
            <w:tcW w:w="502"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808080"/>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FFFFFF"/>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FFFFFF"/>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436"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r>
      <w:tr w:rsidR="00236017" w:rsidRPr="00B75CBB" w:rsidTr="00EE6CE5">
        <w:trPr>
          <w:trHeight w:val="19"/>
        </w:trPr>
        <w:tc>
          <w:tcPr>
            <w:tcW w:w="1543" w:type="dxa"/>
            <w:vMerge/>
            <w:shd w:val="clear" w:color="auto" w:fill="auto"/>
            <w:vAlign w:val="center"/>
          </w:tcPr>
          <w:p w:rsidR="00236017" w:rsidRPr="00BE6FCC" w:rsidRDefault="00236017"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vAlign w:val="center"/>
          </w:tcPr>
          <w:p w:rsidR="00CC15BA" w:rsidRPr="00BE6FCC" w:rsidRDefault="00236017" w:rsidP="005B3C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-Recibir la documentación</w:t>
            </w:r>
            <w:r w:rsidR="00A3716E" w:rsidRPr="00BE6FCC">
              <w:rPr>
                <w:rFonts w:ascii="Times New Roman" w:hAnsi="Times New Roman"/>
                <w:color w:val="000000" w:themeColor="text1"/>
                <w:sz w:val="20"/>
                <w:szCs w:val="20"/>
              </w:rPr>
              <w:t xml:space="preserve"> por parte del personal operativo adscrito a l</w:t>
            </w:r>
            <w:r w:rsidR="00BE6FCC" w:rsidRPr="00BE6FCC">
              <w:rPr>
                <w:rFonts w:ascii="Times New Roman" w:hAnsi="Times New Roman"/>
                <w:color w:val="000000" w:themeColor="text1"/>
                <w:sz w:val="20"/>
                <w:szCs w:val="20"/>
              </w:rPr>
              <w:t xml:space="preserve">a J.U.D de Equidad Social </w:t>
            </w:r>
          </w:p>
        </w:tc>
        <w:tc>
          <w:tcPr>
            <w:tcW w:w="502"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FFFFFF"/>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FFFFFF"/>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FFFFFF"/>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808080"/>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436"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r>
      <w:tr w:rsidR="00236017" w:rsidRPr="00B75CBB" w:rsidTr="00EE6CE5">
        <w:trPr>
          <w:trHeight w:val="19"/>
        </w:trPr>
        <w:tc>
          <w:tcPr>
            <w:tcW w:w="1543" w:type="dxa"/>
            <w:vMerge/>
            <w:shd w:val="clear" w:color="auto" w:fill="auto"/>
            <w:vAlign w:val="center"/>
          </w:tcPr>
          <w:p w:rsidR="00236017" w:rsidRPr="00BE6FCC" w:rsidRDefault="00236017"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vAlign w:val="center"/>
          </w:tcPr>
          <w:p w:rsidR="00236017" w:rsidRPr="00BE6FCC" w:rsidRDefault="00236017" w:rsidP="005B3C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-Elaborar el padrón de beneficiarios</w:t>
            </w:r>
            <w:r w:rsidR="004B131E" w:rsidRPr="00BE6FCC">
              <w:rPr>
                <w:rFonts w:ascii="Times New Roman" w:hAnsi="Times New Roman"/>
                <w:color w:val="000000" w:themeColor="text1"/>
                <w:sz w:val="20"/>
                <w:szCs w:val="20"/>
              </w:rPr>
              <w:t xml:space="preserve"> por parte del personal adscrito a l</w:t>
            </w:r>
            <w:r w:rsidR="00BE6FCC" w:rsidRPr="00BE6FCC">
              <w:rPr>
                <w:rFonts w:ascii="Times New Roman" w:hAnsi="Times New Roman"/>
                <w:color w:val="000000" w:themeColor="text1"/>
                <w:sz w:val="20"/>
                <w:szCs w:val="20"/>
              </w:rPr>
              <w:t>a J.U.D. de Equidad Social</w:t>
            </w:r>
          </w:p>
        </w:tc>
        <w:tc>
          <w:tcPr>
            <w:tcW w:w="502"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2"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FFFFFF"/>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436"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808080"/>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c>
          <w:tcPr>
            <w:tcW w:w="503" w:type="dxa"/>
            <w:shd w:val="clear" w:color="auto" w:fill="auto"/>
          </w:tcPr>
          <w:p w:rsidR="00236017" w:rsidRPr="006C5FC4" w:rsidRDefault="00236017" w:rsidP="005B3C84">
            <w:pPr>
              <w:pStyle w:val="Listaconvietas"/>
              <w:numPr>
                <w:ilvl w:val="0"/>
                <w:numId w:val="0"/>
              </w:numPr>
              <w:rPr>
                <w:rFonts w:ascii="Times New Roman" w:hAnsi="Times New Roman"/>
                <w:sz w:val="20"/>
                <w:szCs w:val="20"/>
              </w:rPr>
            </w:pPr>
          </w:p>
        </w:tc>
      </w:tr>
      <w:tr w:rsidR="00D21E20" w:rsidRPr="00B75CBB" w:rsidTr="00EE6CE5">
        <w:trPr>
          <w:trHeight w:val="19"/>
        </w:trPr>
        <w:tc>
          <w:tcPr>
            <w:tcW w:w="1543" w:type="dxa"/>
            <w:vMerge/>
            <w:shd w:val="clear" w:color="auto" w:fill="auto"/>
            <w:vAlign w:val="center"/>
          </w:tcPr>
          <w:p w:rsidR="00D21E20" w:rsidRPr="00BE6FCC" w:rsidRDefault="00D21E20"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vAlign w:val="center"/>
          </w:tcPr>
          <w:p w:rsidR="00D21E20" w:rsidRPr="00BE6FCC" w:rsidRDefault="00D21E20" w:rsidP="003E4D0E">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-Dar seguimiento e implementación del  programa por parte de la J.U.D</w:t>
            </w:r>
            <w:r w:rsidR="00BE6FCC" w:rsidRPr="00BE6FCC">
              <w:rPr>
                <w:rFonts w:ascii="Times New Roman" w:hAnsi="Times New Roman"/>
                <w:color w:val="000000" w:themeColor="text1"/>
                <w:sz w:val="20"/>
                <w:szCs w:val="20"/>
              </w:rPr>
              <w:t xml:space="preserve"> de Equidad Social </w:t>
            </w:r>
          </w:p>
        </w:tc>
        <w:tc>
          <w:tcPr>
            <w:tcW w:w="502" w:type="dxa"/>
            <w:shd w:val="clear" w:color="auto" w:fill="auto"/>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436"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r>
      <w:tr w:rsidR="00D21E20" w:rsidRPr="00B75CBB" w:rsidTr="00EE6CE5">
        <w:trPr>
          <w:trHeight w:val="19"/>
        </w:trPr>
        <w:tc>
          <w:tcPr>
            <w:tcW w:w="1543" w:type="dxa"/>
            <w:vMerge/>
            <w:shd w:val="clear" w:color="auto" w:fill="auto"/>
            <w:vAlign w:val="center"/>
          </w:tcPr>
          <w:p w:rsidR="00D21E20" w:rsidRPr="00BE6FCC" w:rsidRDefault="00D21E20"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vAlign w:val="center"/>
          </w:tcPr>
          <w:p w:rsidR="00D21E20" w:rsidRPr="00BE6FCC" w:rsidRDefault="00D21E20" w:rsidP="003E4D0E">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 xml:space="preserve">-Resguardar los datos personales de los beneficiarios del programa en la oficina de la J.U.D. </w:t>
            </w:r>
            <w:r w:rsidR="00BE6FCC" w:rsidRPr="00BE6FCC">
              <w:rPr>
                <w:rFonts w:ascii="Times New Roman" w:hAnsi="Times New Roman"/>
                <w:color w:val="000000" w:themeColor="text1"/>
                <w:sz w:val="20"/>
                <w:szCs w:val="20"/>
              </w:rPr>
              <w:t>de Equidad Social</w:t>
            </w:r>
          </w:p>
        </w:tc>
        <w:tc>
          <w:tcPr>
            <w:tcW w:w="502" w:type="dxa"/>
            <w:shd w:val="clear" w:color="auto" w:fill="auto"/>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auto"/>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auto"/>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436"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r>
      <w:tr w:rsidR="00D21E20" w:rsidRPr="00B75CBB" w:rsidTr="00EE6CE5">
        <w:trPr>
          <w:trHeight w:val="19"/>
        </w:trPr>
        <w:tc>
          <w:tcPr>
            <w:tcW w:w="1543" w:type="dxa"/>
            <w:vMerge/>
            <w:shd w:val="clear" w:color="auto" w:fill="auto"/>
            <w:vAlign w:val="center"/>
          </w:tcPr>
          <w:p w:rsidR="00D21E20" w:rsidRPr="00BE6FCC" w:rsidRDefault="00D21E20"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vAlign w:val="center"/>
          </w:tcPr>
          <w:p w:rsidR="00D21E20" w:rsidRPr="00BE6FCC" w:rsidRDefault="00D21E20" w:rsidP="005B3C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-Publicar la información relativa al presupuesto ejercido por parte de la Dirección General de Administración.</w:t>
            </w:r>
          </w:p>
        </w:tc>
        <w:tc>
          <w:tcPr>
            <w:tcW w:w="502" w:type="dxa"/>
            <w:shd w:val="clear" w:color="auto" w:fill="auto"/>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436"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r>
      <w:tr w:rsidR="00D21E20" w:rsidRPr="00B75CBB" w:rsidTr="00EE6CE5">
        <w:trPr>
          <w:trHeight w:val="220"/>
        </w:trPr>
        <w:tc>
          <w:tcPr>
            <w:tcW w:w="1543" w:type="dxa"/>
            <w:vMerge/>
            <w:shd w:val="clear" w:color="auto" w:fill="auto"/>
            <w:vAlign w:val="center"/>
          </w:tcPr>
          <w:p w:rsidR="00D21E20" w:rsidRPr="00BE6FCC" w:rsidRDefault="00D21E20"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vAlign w:val="center"/>
          </w:tcPr>
          <w:p w:rsidR="00D21E20" w:rsidRPr="00BE6FCC" w:rsidRDefault="00D21E20" w:rsidP="003E4D0E">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 xml:space="preserve">-Informar a las personas que soliciten su ingreso al programa que todos los trámites son gratuitos por parte del personal adscrito a la  J.U.D. </w:t>
            </w:r>
            <w:r w:rsidR="00BE6FCC" w:rsidRPr="00BE6FCC">
              <w:rPr>
                <w:rFonts w:ascii="Times New Roman" w:hAnsi="Times New Roman"/>
                <w:color w:val="000000" w:themeColor="text1"/>
                <w:sz w:val="20"/>
                <w:szCs w:val="20"/>
              </w:rPr>
              <w:t>de Equidad Social</w:t>
            </w:r>
          </w:p>
        </w:tc>
        <w:tc>
          <w:tcPr>
            <w:tcW w:w="502" w:type="dxa"/>
            <w:shd w:val="clear" w:color="auto" w:fill="auto"/>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2"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436"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c>
          <w:tcPr>
            <w:tcW w:w="503" w:type="dxa"/>
            <w:shd w:val="clear" w:color="auto" w:fill="808080"/>
          </w:tcPr>
          <w:p w:rsidR="00D21E20" w:rsidRPr="006C5FC4" w:rsidRDefault="00D21E20" w:rsidP="005B3C84">
            <w:pPr>
              <w:pStyle w:val="Listaconvietas"/>
              <w:numPr>
                <w:ilvl w:val="0"/>
                <w:numId w:val="0"/>
              </w:numPr>
              <w:rPr>
                <w:rFonts w:ascii="Times New Roman" w:hAnsi="Times New Roman"/>
                <w:sz w:val="20"/>
                <w:szCs w:val="20"/>
              </w:rPr>
            </w:pPr>
          </w:p>
        </w:tc>
      </w:tr>
      <w:tr w:rsidR="00E75881" w:rsidRPr="00B75CBB" w:rsidTr="00EE6CE5">
        <w:trPr>
          <w:trHeight w:val="220"/>
        </w:trPr>
        <w:tc>
          <w:tcPr>
            <w:tcW w:w="1543" w:type="dxa"/>
            <w:shd w:val="clear" w:color="auto" w:fill="auto"/>
            <w:vAlign w:val="center"/>
          </w:tcPr>
          <w:p w:rsidR="00E75881" w:rsidRPr="00BE6FCC" w:rsidRDefault="00E75881" w:rsidP="005B3C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 xml:space="preserve">Brindar atención a </w:t>
            </w:r>
            <w:r w:rsidRPr="00BE6FCC">
              <w:rPr>
                <w:rFonts w:ascii="Times New Roman" w:hAnsi="Times New Roman"/>
                <w:color w:val="000000" w:themeColor="text1"/>
                <w:sz w:val="20"/>
                <w:szCs w:val="20"/>
              </w:rPr>
              <w:lastRenderedPageBreak/>
              <w:t>los procedimientos de queja o inconformidad.</w:t>
            </w:r>
          </w:p>
        </w:tc>
        <w:tc>
          <w:tcPr>
            <w:tcW w:w="2467" w:type="dxa"/>
            <w:shd w:val="clear" w:color="auto" w:fill="auto"/>
            <w:vAlign w:val="center"/>
          </w:tcPr>
          <w:p w:rsidR="00E75881" w:rsidRPr="00BE6FCC" w:rsidRDefault="00E75881" w:rsidP="003E4D0E">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lastRenderedPageBreak/>
              <w:t xml:space="preserve">-Subsanar y/o aclarar la queja o </w:t>
            </w:r>
            <w:r w:rsidRPr="00BE6FCC">
              <w:rPr>
                <w:rFonts w:ascii="Times New Roman" w:hAnsi="Times New Roman"/>
                <w:color w:val="000000" w:themeColor="text1"/>
                <w:sz w:val="20"/>
                <w:szCs w:val="20"/>
              </w:rPr>
              <w:lastRenderedPageBreak/>
              <w:t>inconformidad</w:t>
            </w:r>
            <w:r w:rsidR="004B131E" w:rsidRPr="00BE6FCC">
              <w:rPr>
                <w:rFonts w:ascii="Times New Roman" w:hAnsi="Times New Roman"/>
                <w:color w:val="000000" w:themeColor="text1"/>
                <w:sz w:val="20"/>
                <w:szCs w:val="20"/>
              </w:rPr>
              <w:t xml:space="preserve"> por parte de la </w:t>
            </w:r>
            <w:r w:rsidR="00BE6FCC" w:rsidRPr="00BE6FCC">
              <w:rPr>
                <w:rFonts w:ascii="Times New Roman" w:hAnsi="Times New Roman"/>
                <w:color w:val="000000" w:themeColor="text1"/>
                <w:sz w:val="20"/>
                <w:szCs w:val="20"/>
              </w:rPr>
              <w:t xml:space="preserve">la  J.U.D. de Equidad Social </w:t>
            </w:r>
          </w:p>
        </w:tc>
        <w:tc>
          <w:tcPr>
            <w:tcW w:w="502" w:type="dxa"/>
            <w:shd w:val="clear" w:color="auto" w:fill="auto"/>
          </w:tcPr>
          <w:p w:rsidR="00E75881" w:rsidRPr="006C5FC4" w:rsidRDefault="00E75881" w:rsidP="005B3C84">
            <w:pPr>
              <w:pStyle w:val="Listaconvietas"/>
              <w:numPr>
                <w:ilvl w:val="0"/>
                <w:numId w:val="0"/>
              </w:numPr>
              <w:rPr>
                <w:rFonts w:ascii="Times New Roman" w:hAnsi="Times New Roman"/>
                <w:sz w:val="20"/>
                <w:szCs w:val="20"/>
              </w:rPr>
            </w:pPr>
          </w:p>
        </w:tc>
        <w:tc>
          <w:tcPr>
            <w:tcW w:w="502" w:type="dxa"/>
            <w:shd w:val="clear" w:color="auto" w:fill="auto"/>
          </w:tcPr>
          <w:p w:rsidR="00E75881" w:rsidRPr="006C5FC4" w:rsidRDefault="00E75881" w:rsidP="005B3C84">
            <w:pPr>
              <w:pStyle w:val="Listaconvietas"/>
              <w:numPr>
                <w:ilvl w:val="0"/>
                <w:numId w:val="0"/>
              </w:numPr>
              <w:rPr>
                <w:rFonts w:ascii="Times New Roman" w:hAnsi="Times New Roman"/>
                <w:sz w:val="20"/>
                <w:szCs w:val="20"/>
              </w:rPr>
            </w:pPr>
          </w:p>
        </w:tc>
        <w:tc>
          <w:tcPr>
            <w:tcW w:w="502"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436"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r>
      <w:tr w:rsidR="00E75881" w:rsidRPr="00B75CBB" w:rsidTr="00EE6CE5">
        <w:trPr>
          <w:trHeight w:val="220"/>
        </w:trPr>
        <w:tc>
          <w:tcPr>
            <w:tcW w:w="1543" w:type="dxa"/>
            <w:shd w:val="clear" w:color="auto" w:fill="auto"/>
            <w:vAlign w:val="center"/>
          </w:tcPr>
          <w:p w:rsidR="00E75881" w:rsidRPr="00BE6FCC" w:rsidRDefault="00E75881" w:rsidP="005B3C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lastRenderedPageBreak/>
              <w:t>Brindar  atención a los mecanismos de exigibilidad.</w:t>
            </w:r>
          </w:p>
        </w:tc>
        <w:tc>
          <w:tcPr>
            <w:tcW w:w="2467" w:type="dxa"/>
            <w:shd w:val="clear" w:color="auto" w:fill="auto"/>
          </w:tcPr>
          <w:p w:rsidR="00E75881" w:rsidRPr="00BE6FCC" w:rsidRDefault="00A3716E" w:rsidP="00BD10AD">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-Aclarar los casos de exigibilidad</w:t>
            </w:r>
            <w:r w:rsidR="00BD10AD" w:rsidRPr="00BE6FCC">
              <w:rPr>
                <w:rFonts w:ascii="Times New Roman" w:hAnsi="Times New Roman"/>
                <w:color w:val="000000" w:themeColor="text1"/>
                <w:sz w:val="20"/>
                <w:szCs w:val="20"/>
              </w:rPr>
              <w:t xml:space="preserve"> por parte de </w:t>
            </w:r>
            <w:r w:rsidR="00BE6FCC" w:rsidRPr="00BE6FCC">
              <w:rPr>
                <w:rFonts w:ascii="Times New Roman" w:hAnsi="Times New Roman"/>
                <w:color w:val="000000" w:themeColor="text1"/>
                <w:sz w:val="20"/>
                <w:szCs w:val="20"/>
              </w:rPr>
              <w:t xml:space="preserve">la  J.U.D. de Equidad Social </w:t>
            </w:r>
          </w:p>
        </w:tc>
        <w:tc>
          <w:tcPr>
            <w:tcW w:w="502" w:type="dxa"/>
            <w:shd w:val="clear" w:color="auto" w:fill="auto"/>
          </w:tcPr>
          <w:p w:rsidR="00E75881" w:rsidRPr="006C5FC4" w:rsidRDefault="00E75881" w:rsidP="005B3C84">
            <w:pPr>
              <w:pStyle w:val="Listaconvietas"/>
              <w:numPr>
                <w:ilvl w:val="0"/>
                <w:numId w:val="0"/>
              </w:numPr>
              <w:rPr>
                <w:rFonts w:ascii="Times New Roman" w:hAnsi="Times New Roman"/>
                <w:sz w:val="20"/>
                <w:szCs w:val="20"/>
              </w:rPr>
            </w:pPr>
          </w:p>
        </w:tc>
        <w:tc>
          <w:tcPr>
            <w:tcW w:w="502" w:type="dxa"/>
            <w:shd w:val="clear" w:color="auto" w:fill="auto"/>
          </w:tcPr>
          <w:p w:rsidR="00E75881" w:rsidRPr="006C5FC4" w:rsidRDefault="00E75881" w:rsidP="005B3C84">
            <w:pPr>
              <w:pStyle w:val="Listaconvietas"/>
              <w:numPr>
                <w:ilvl w:val="0"/>
                <w:numId w:val="0"/>
              </w:numPr>
              <w:rPr>
                <w:rFonts w:ascii="Times New Roman" w:hAnsi="Times New Roman"/>
                <w:sz w:val="20"/>
                <w:szCs w:val="20"/>
              </w:rPr>
            </w:pPr>
          </w:p>
        </w:tc>
        <w:tc>
          <w:tcPr>
            <w:tcW w:w="502"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436"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c>
          <w:tcPr>
            <w:tcW w:w="503" w:type="dxa"/>
            <w:shd w:val="clear" w:color="auto" w:fill="808080"/>
          </w:tcPr>
          <w:p w:rsidR="00E75881" w:rsidRPr="006C5FC4" w:rsidRDefault="00E75881" w:rsidP="005B3C84">
            <w:pPr>
              <w:pStyle w:val="Listaconvietas"/>
              <w:numPr>
                <w:ilvl w:val="0"/>
                <w:numId w:val="0"/>
              </w:numPr>
              <w:rPr>
                <w:rFonts w:ascii="Times New Roman" w:hAnsi="Times New Roman"/>
                <w:sz w:val="20"/>
                <w:szCs w:val="20"/>
              </w:rPr>
            </w:pPr>
          </w:p>
        </w:tc>
      </w:tr>
      <w:tr w:rsidR="004B131E" w:rsidRPr="00B75CBB" w:rsidTr="00EE6CE5">
        <w:trPr>
          <w:trHeight w:val="220"/>
        </w:trPr>
        <w:tc>
          <w:tcPr>
            <w:tcW w:w="1543" w:type="dxa"/>
            <w:vMerge w:val="restart"/>
            <w:shd w:val="clear" w:color="auto" w:fill="auto"/>
            <w:vAlign w:val="center"/>
          </w:tcPr>
          <w:p w:rsidR="004B131E" w:rsidRPr="00BE6FCC" w:rsidRDefault="004B131E" w:rsidP="005B3C84">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Dar atención a los mecanismos de  evaluación e indicadores</w:t>
            </w:r>
          </w:p>
        </w:tc>
        <w:tc>
          <w:tcPr>
            <w:tcW w:w="2467" w:type="dxa"/>
            <w:shd w:val="clear" w:color="auto" w:fill="auto"/>
          </w:tcPr>
          <w:p w:rsidR="004B131E" w:rsidRPr="00BE6FCC" w:rsidRDefault="004B131E" w:rsidP="00BD10AD">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Realizar la Evaluación</w:t>
            </w:r>
            <w:r w:rsidR="00BD10AD" w:rsidRPr="00BE6FCC">
              <w:rPr>
                <w:rFonts w:ascii="Times New Roman" w:hAnsi="Times New Roman"/>
                <w:color w:val="000000" w:themeColor="text1"/>
                <w:sz w:val="20"/>
                <w:szCs w:val="20"/>
              </w:rPr>
              <w:t xml:space="preserve"> Interna</w:t>
            </w:r>
            <w:r w:rsidR="00BE6FCC" w:rsidRPr="00BE6FCC">
              <w:rPr>
                <w:rFonts w:ascii="Times New Roman" w:hAnsi="Times New Roman"/>
                <w:color w:val="000000" w:themeColor="text1"/>
                <w:sz w:val="20"/>
                <w:szCs w:val="20"/>
              </w:rPr>
              <w:t xml:space="preserve"> por parte de la  J.U.D. de Equidad Social </w:t>
            </w:r>
          </w:p>
        </w:tc>
        <w:tc>
          <w:tcPr>
            <w:tcW w:w="502"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2"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2"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436"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r>
      <w:tr w:rsidR="004B131E" w:rsidRPr="00B75CBB" w:rsidTr="00EE6CE5">
        <w:trPr>
          <w:trHeight w:val="220"/>
        </w:trPr>
        <w:tc>
          <w:tcPr>
            <w:tcW w:w="1543" w:type="dxa"/>
            <w:vMerge/>
            <w:shd w:val="clear" w:color="auto" w:fill="auto"/>
            <w:vAlign w:val="center"/>
          </w:tcPr>
          <w:p w:rsidR="004B131E" w:rsidRPr="00BE6FCC" w:rsidRDefault="004B131E" w:rsidP="005B3C84">
            <w:pPr>
              <w:pStyle w:val="Listaconvietas"/>
              <w:numPr>
                <w:ilvl w:val="0"/>
                <w:numId w:val="0"/>
              </w:numPr>
              <w:rPr>
                <w:rFonts w:ascii="Times New Roman" w:hAnsi="Times New Roman"/>
                <w:color w:val="000000" w:themeColor="text1"/>
                <w:sz w:val="20"/>
                <w:szCs w:val="20"/>
              </w:rPr>
            </w:pPr>
          </w:p>
        </w:tc>
        <w:tc>
          <w:tcPr>
            <w:tcW w:w="2467" w:type="dxa"/>
            <w:shd w:val="clear" w:color="auto" w:fill="auto"/>
          </w:tcPr>
          <w:p w:rsidR="004B131E" w:rsidRPr="00BE6FCC" w:rsidRDefault="004B131E" w:rsidP="00BD10AD">
            <w:pPr>
              <w:pStyle w:val="Listaconvietas"/>
              <w:numPr>
                <w:ilvl w:val="0"/>
                <w:numId w:val="0"/>
              </w:numPr>
              <w:rPr>
                <w:rFonts w:ascii="Times New Roman" w:hAnsi="Times New Roman"/>
                <w:color w:val="000000" w:themeColor="text1"/>
                <w:sz w:val="20"/>
                <w:szCs w:val="20"/>
              </w:rPr>
            </w:pPr>
            <w:r w:rsidRPr="00BE6FCC">
              <w:rPr>
                <w:rFonts w:ascii="Times New Roman" w:hAnsi="Times New Roman"/>
                <w:color w:val="000000" w:themeColor="text1"/>
                <w:sz w:val="20"/>
                <w:szCs w:val="20"/>
              </w:rPr>
              <w:t>Aplicación de encuestas de Sati</w:t>
            </w:r>
            <w:r w:rsidR="00BD10AD" w:rsidRPr="00BE6FCC">
              <w:rPr>
                <w:rFonts w:ascii="Times New Roman" w:hAnsi="Times New Roman"/>
                <w:color w:val="000000" w:themeColor="text1"/>
                <w:sz w:val="20"/>
                <w:szCs w:val="20"/>
              </w:rPr>
              <w:t>sfacción por par</w:t>
            </w:r>
            <w:r w:rsidR="00BE6FCC" w:rsidRPr="00BE6FCC">
              <w:rPr>
                <w:rFonts w:ascii="Times New Roman" w:hAnsi="Times New Roman"/>
                <w:color w:val="000000" w:themeColor="text1"/>
                <w:sz w:val="20"/>
                <w:szCs w:val="20"/>
              </w:rPr>
              <w:t xml:space="preserve">te de la J.U.D. de Equidad Social </w:t>
            </w:r>
          </w:p>
        </w:tc>
        <w:tc>
          <w:tcPr>
            <w:tcW w:w="502"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2"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2"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808080"/>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436"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auto"/>
          </w:tcPr>
          <w:p w:rsidR="004B131E" w:rsidRPr="006C5FC4" w:rsidRDefault="004B131E" w:rsidP="005B3C84">
            <w:pPr>
              <w:pStyle w:val="Listaconvietas"/>
              <w:numPr>
                <w:ilvl w:val="0"/>
                <w:numId w:val="0"/>
              </w:numPr>
              <w:rPr>
                <w:rFonts w:ascii="Times New Roman" w:hAnsi="Times New Roman"/>
                <w:sz w:val="20"/>
                <w:szCs w:val="20"/>
              </w:rPr>
            </w:pPr>
          </w:p>
        </w:tc>
        <w:tc>
          <w:tcPr>
            <w:tcW w:w="503" w:type="dxa"/>
            <w:shd w:val="clear" w:color="auto" w:fill="808080"/>
          </w:tcPr>
          <w:p w:rsidR="004B131E" w:rsidRPr="006C5FC4" w:rsidRDefault="004B131E" w:rsidP="005B3C84">
            <w:pPr>
              <w:pStyle w:val="Listaconvietas"/>
              <w:numPr>
                <w:ilvl w:val="0"/>
                <w:numId w:val="0"/>
              </w:numPr>
              <w:rPr>
                <w:rFonts w:ascii="Times New Roman" w:hAnsi="Times New Roman"/>
                <w:sz w:val="20"/>
                <w:szCs w:val="20"/>
              </w:rPr>
            </w:pPr>
          </w:p>
        </w:tc>
      </w:tr>
    </w:tbl>
    <w:p w:rsidR="0077518B" w:rsidRPr="009C3538" w:rsidRDefault="0077518B" w:rsidP="005B3C84">
      <w:pPr>
        <w:pStyle w:val="Listaconvietas"/>
        <w:numPr>
          <w:ilvl w:val="0"/>
          <w:numId w:val="0"/>
        </w:numPr>
        <w:rPr>
          <w:rFonts w:ascii="Times New Roman" w:hAnsi="Times New Roman"/>
          <w:sz w:val="20"/>
          <w:szCs w:val="20"/>
        </w:rPr>
      </w:pP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CE7999" w:rsidRPr="00126FE5" w:rsidRDefault="00CE7999" w:rsidP="005B3C84">
      <w:pPr>
        <w:pStyle w:val="Listaconvietas"/>
        <w:numPr>
          <w:ilvl w:val="0"/>
          <w:numId w:val="0"/>
        </w:numPr>
        <w:rPr>
          <w:rFonts w:ascii="Times New Roman" w:hAnsi="Times New Roman"/>
          <w:sz w:val="20"/>
          <w:szCs w:val="20"/>
        </w:rPr>
      </w:pP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A. Actividad de inicio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B. Actividad de fin</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C. Tiempo aproximado de duración del proceso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D. Número de servidores públicos que participan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E. Recursos financieros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F. Infraestructura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G. Productos del Proceso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H. Tipo de información recolectada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I. Sistemas empleados para la recolección de información</w:t>
      </w:r>
      <w:r w:rsidR="00073C74" w:rsidRPr="00126FE5">
        <w:rPr>
          <w:rFonts w:ascii="Times New Roman" w:hAnsi="Times New Roman"/>
          <w:sz w:val="20"/>
          <w:szCs w:val="20"/>
        </w:rPr>
        <w:t>.</w:t>
      </w:r>
    </w:p>
    <w:p w:rsidR="00934018" w:rsidRPr="009C3538" w:rsidRDefault="00934018" w:rsidP="005B3C84">
      <w:pPr>
        <w:pStyle w:val="Listaconvietas"/>
        <w:numPr>
          <w:ilvl w:val="0"/>
          <w:numId w:val="0"/>
        </w:numP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2693"/>
        <w:gridCol w:w="1134"/>
        <w:gridCol w:w="441"/>
        <w:gridCol w:w="441"/>
        <w:gridCol w:w="441"/>
        <w:gridCol w:w="441"/>
        <w:gridCol w:w="441"/>
        <w:gridCol w:w="441"/>
        <w:gridCol w:w="441"/>
        <w:gridCol w:w="441"/>
        <w:gridCol w:w="417"/>
      </w:tblGrid>
      <w:tr w:rsidR="00D30DB5" w:rsidRPr="00A27070" w:rsidTr="00EE6CE5">
        <w:trPr>
          <w:trHeight w:val="432"/>
          <w:jc w:val="center"/>
        </w:trPr>
        <w:tc>
          <w:tcPr>
            <w:tcW w:w="2163" w:type="dxa"/>
            <w:shd w:val="clear" w:color="auto" w:fill="auto"/>
            <w:vAlign w:val="center"/>
          </w:tcPr>
          <w:p w:rsidR="00D30DB5" w:rsidRPr="00A27070" w:rsidRDefault="00D30DB5" w:rsidP="005B3C84">
            <w:pPr>
              <w:pStyle w:val="Listaconvietas"/>
              <w:numPr>
                <w:ilvl w:val="0"/>
                <w:numId w:val="0"/>
              </w:numPr>
              <w:ind w:left="360" w:hanging="360"/>
              <w:jc w:val="center"/>
              <w:rPr>
                <w:rFonts w:ascii="Times New Roman" w:hAnsi="Times New Roman"/>
                <w:b/>
                <w:sz w:val="20"/>
                <w:szCs w:val="20"/>
              </w:rPr>
            </w:pPr>
            <w:r w:rsidRPr="00A27070">
              <w:rPr>
                <w:rFonts w:ascii="Times New Roman" w:hAnsi="Times New Roman"/>
                <w:b/>
                <w:sz w:val="20"/>
                <w:szCs w:val="20"/>
              </w:rPr>
              <w:t>Proceso en el Modelo General</w:t>
            </w:r>
          </w:p>
        </w:tc>
        <w:tc>
          <w:tcPr>
            <w:tcW w:w="2693"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Nombre del o los Procesos identificados como equivalentes</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Secuencia</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B</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D</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E</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F</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G</w:t>
            </w: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H</w:t>
            </w: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w:t>
            </w:r>
          </w:p>
        </w:tc>
      </w:tr>
      <w:tr w:rsidR="00D30DB5" w:rsidRPr="00A27070" w:rsidTr="00EE6CE5">
        <w:trPr>
          <w:trHeight w:val="432"/>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Planeación</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EE6CE5">
        <w:trPr>
          <w:trHeight w:val="432"/>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Difusión</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EE6CE5">
        <w:trPr>
          <w:trHeight w:val="432"/>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Solicitud</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EE6CE5">
        <w:trPr>
          <w:trHeight w:val="432"/>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Incorporación</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requisitos y procedimientos de acceso al programa.</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EE6CE5">
        <w:trPr>
          <w:trHeight w:val="432"/>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Obtención de bienes y/o servicios</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procedimientos de instrumentación.</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D30DB5" w:rsidRPr="00A27070" w:rsidTr="00EE6CE5">
        <w:trPr>
          <w:trHeight w:val="432"/>
          <w:jc w:val="center"/>
        </w:trPr>
        <w:tc>
          <w:tcPr>
            <w:tcW w:w="2163"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Entrega</w:t>
            </w:r>
          </w:p>
        </w:tc>
        <w:tc>
          <w:tcPr>
            <w:tcW w:w="2693" w:type="dxa"/>
            <w:shd w:val="clear" w:color="auto" w:fill="auto"/>
            <w:vAlign w:val="center"/>
          </w:tcPr>
          <w:p w:rsidR="00D30DB5"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D21E20" w:rsidRPr="00A27070">
              <w:rPr>
                <w:rFonts w:ascii="Times New Roman" w:hAnsi="Times New Roman"/>
                <w:sz w:val="20"/>
                <w:szCs w:val="20"/>
              </w:rPr>
              <w:t>Establecer los procedimientos de instrumentación.</w:t>
            </w:r>
          </w:p>
        </w:tc>
        <w:tc>
          <w:tcPr>
            <w:tcW w:w="1134"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D30DB5" w:rsidRPr="00A27070" w:rsidRDefault="00D30DB5" w:rsidP="005B3C84">
            <w:pPr>
              <w:pStyle w:val="Listaconvietas"/>
              <w:numPr>
                <w:ilvl w:val="0"/>
                <w:numId w:val="0"/>
              </w:numPr>
              <w:rPr>
                <w:rFonts w:ascii="Times New Roman" w:hAnsi="Times New Roman"/>
                <w:sz w:val="20"/>
                <w:szCs w:val="20"/>
              </w:rPr>
            </w:pPr>
          </w:p>
        </w:tc>
      </w:tr>
      <w:tr w:rsidR="00A93971" w:rsidRPr="00A27070" w:rsidTr="00EE6CE5">
        <w:trPr>
          <w:trHeight w:val="432"/>
          <w:jc w:val="center"/>
        </w:trPr>
        <w:tc>
          <w:tcPr>
            <w:tcW w:w="2163" w:type="dxa"/>
            <w:vMerge w:val="restart"/>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Incidencias</w:t>
            </w:r>
          </w:p>
        </w:tc>
        <w:tc>
          <w:tcPr>
            <w:tcW w:w="2693" w:type="dxa"/>
            <w:vMerge w:val="restart"/>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-Subsanar y/o aclarar la queja o inconformidad por parte de la</w:t>
            </w:r>
            <w:r w:rsidR="00BE6FCC">
              <w:rPr>
                <w:rFonts w:ascii="Times New Roman" w:hAnsi="Times New Roman"/>
                <w:sz w:val="20"/>
                <w:szCs w:val="20"/>
              </w:rPr>
              <w:t xml:space="preserve"> J.U.D. de Equidad Social </w:t>
            </w:r>
          </w:p>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-Brindar  atención a los mecanismos de exigibilidad.</w:t>
            </w:r>
          </w:p>
        </w:tc>
        <w:tc>
          <w:tcPr>
            <w:tcW w:w="1134"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17"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r>
      <w:tr w:rsidR="00A93971" w:rsidRPr="00A27070" w:rsidTr="00EE6CE5">
        <w:trPr>
          <w:trHeight w:val="432"/>
          <w:jc w:val="center"/>
        </w:trPr>
        <w:tc>
          <w:tcPr>
            <w:tcW w:w="2163" w:type="dxa"/>
            <w:vMerge/>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2693" w:type="dxa"/>
            <w:vMerge/>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1134"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17"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r>
      <w:tr w:rsidR="00A93971" w:rsidRPr="00A27070" w:rsidTr="00EE6CE5">
        <w:trPr>
          <w:trHeight w:val="432"/>
          <w:jc w:val="center"/>
        </w:trPr>
        <w:tc>
          <w:tcPr>
            <w:tcW w:w="2163"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Seguimiento y monitoreo</w:t>
            </w:r>
          </w:p>
        </w:tc>
        <w:tc>
          <w:tcPr>
            <w:tcW w:w="2693"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-Dar atención a los mecanismos de  evaluación e indicadores</w:t>
            </w:r>
          </w:p>
        </w:tc>
        <w:tc>
          <w:tcPr>
            <w:tcW w:w="1134"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auto"/>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41"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c>
          <w:tcPr>
            <w:tcW w:w="417" w:type="dxa"/>
            <w:shd w:val="clear" w:color="auto" w:fill="595959"/>
            <w:vAlign w:val="center"/>
          </w:tcPr>
          <w:p w:rsidR="00A93971" w:rsidRPr="00A27070" w:rsidRDefault="00A93971" w:rsidP="005B3C84">
            <w:pPr>
              <w:pStyle w:val="Listaconvietas"/>
              <w:numPr>
                <w:ilvl w:val="0"/>
                <w:numId w:val="0"/>
              </w:numPr>
              <w:rPr>
                <w:rFonts w:ascii="Times New Roman" w:hAnsi="Times New Roman"/>
                <w:sz w:val="20"/>
                <w:szCs w:val="20"/>
              </w:rPr>
            </w:pPr>
          </w:p>
        </w:tc>
      </w:tr>
    </w:tbl>
    <w:p w:rsidR="00934018" w:rsidRPr="00A27070" w:rsidRDefault="00934018" w:rsidP="005B3C84">
      <w:pPr>
        <w:pStyle w:val="Listaconvietas"/>
        <w:numPr>
          <w:ilvl w:val="0"/>
          <w:numId w:val="0"/>
        </w:numPr>
        <w:rPr>
          <w:rFonts w:ascii="Times New Roman" w:hAnsi="Times New Roman"/>
          <w:sz w:val="20"/>
          <w:szCs w:val="20"/>
        </w:rPr>
      </w:pPr>
    </w:p>
    <w:p w:rsidR="0077518B" w:rsidRPr="00A27070" w:rsidRDefault="0077518B"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lastRenderedPageBreak/>
        <w:t>Lo criterios de valoración para cada aspecto serán: sí, parcial, no; posteriormente, en Observaciones se deberá justificar el motivo de la valoración.</w:t>
      </w:r>
    </w:p>
    <w:p w:rsidR="000B7FFD" w:rsidRPr="009C3538" w:rsidRDefault="000B7FFD" w:rsidP="005B3C84">
      <w:pPr>
        <w:pStyle w:val="Listaconvietas"/>
        <w:numPr>
          <w:ilvl w:val="0"/>
          <w:numId w:val="0"/>
        </w:numPr>
        <w:rPr>
          <w:rFonts w:ascii="Times New Roman" w:hAnsi="Times New Roman"/>
          <w:sz w:val="20"/>
          <w:szCs w:val="20"/>
        </w:rPr>
      </w:pPr>
    </w:p>
    <w:p w:rsidR="000B7FFD" w:rsidRPr="00A27070" w:rsidRDefault="00FC4F5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enlistan</w:t>
      </w:r>
      <w:r w:rsidR="000B7FFD" w:rsidRPr="00A27070">
        <w:rPr>
          <w:rFonts w:ascii="Times New Roman" w:hAnsi="Times New Roman"/>
          <w:sz w:val="20"/>
          <w:szCs w:val="20"/>
        </w:rPr>
        <w:t xml:space="preserve"> los procesos del programa social por orden cronológico</w:t>
      </w:r>
      <w:r w:rsidRPr="00A27070">
        <w:rPr>
          <w:rFonts w:ascii="Times New Roman" w:hAnsi="Times New Roman"/>
          <w:sz w:val="20"/>
          <w:szCs w:val="20"/>
        </w:rPr>
        <w:t>.</w:t>
      </w:r>
    </w:p>
    <w:p w:rsidR="000073FC" w:rsidRPr="00A27070" w:rsidRDefault="000073FC" w:rsidP="005B3C84">
      <w:pPr>
        <w:pStyle w:val="Listaconvietas"/>
        <w:numPr>
          <w:ilvl w:val="0"/>
          <w:numId w:val="0"/>
        </w:numP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1134"/>
        <w:gridCol w:w="425"/>
        <w:gridCol w:w="425"/>
        <w:gridCol w:w="425"/>
        <w:gridCol w:w="426"/>
        <w:gridCol w:w="425"/>
        <w:gridCol w:w="425"/>
        <w:gridCol w:w="425"/>
        <w:gridCol w:w="426"/>
        <w:gridCol w:w="425"/>
        <w:gridCol w:w="425"/>
        <w:gridCol w:w="444"/>
        <w:gridCol w:w="407"/>
        <w:gridCol w:w="1583"/>
      </w:tblGrid>
      <w:tr w:rsidR="00226EA4" w:rsidRPr="00A27070" w:rsidTr="009F1902">
        <w:trPr>
          <w:trHeight w:val="460"/>
          <w:jc w:val="center"/>
        </w:trPr>
        <w:tc>
          <w:tcPr>
            <w:tcW w:w="2103" w:type="dxa"/>
            <w:shd w:val="clear" w:color="auto" w:fill="auto"/>
            <w:vAlign w:val="center"/>
          </w:tcPr>
          <w:p w:rsidR="0077518B" w:rsidRPr="00A27070" w:rsidRDefault="0077518B" w:rsidP="005B3C84">
            <w:pPr>
              <w:pStyle w:val="Listaconvietas"/>
              <w:numPr>
                <w:ilvl w:val="0"/>
                <w:numId w:val="0"/>
              </w:numPr>
              <w:ind w:left="360" w:hanging="360"/>
              <w:jc w:val="center"/>
              <w:rPr>
                <w:rFonts w:ascii="Times New Roman" w:hAnsi="Times New Roman"/>
                <w:b/>
                <w:sz w:val="20"/>
                <w:szCs w:val="20"/>
              </w:rPr>
            </w:pPr>
            <w:r w:rsidRPr="00A27070">
              <w:rPr>
                <w:rFonts w:ascii="Times New Roman" w:hAnsi="Times New Roman"/>
                <w:b/>
                <w:sz w:val="20"/>
                <w:szCs w:val="20"/>
              </w:rPr>
              <w:t>Nombre del Proceso</w:t>
            </w:r>
          </w:p>
        </w:tc>
        <w:tc>
          <w:tcPr>
            <w:tcW w:w="1134" w:type="dxa"/>
            <w:shd w:val="clear" w:color="auto" w:fill="auto"/>
            <w:vAlign w:val="center"/>
          </w:tcPr>
          <w:p w:rsidR="0077518B" w:rsidRPr="00A27070" w:rsidRDefault="0077518B"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Secuencia</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B</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D</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E</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F</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G</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H</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J</w:t>
            </w:r>
          </w:p>
        </w:tc>
        <w:tc>
          <w:tcPr>
            <w:tcW w:w="444"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K</w:t>
            </w:r>
          </w:p>
        </w:tc>
        <w:tc>
          <w:tcPr>
            <w:tcW w:w="407"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L</w:t>
            </w:r>
          </w:p>
        </w:tc>
        <w:tc>
          <w:tcPr>
            <w:tcW w:w="1583"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Observaciones</w:t>
            </w:r>
          </w:p>
        </w:tc>
      </w:tr>
      <w:tr w:rsidR="00226EA4" w:rsidRPr="00A27070" w:rsidTr="009F1902">
        <w:trPr>
          <w:trHeight w:val="460"/>
          <w:jc w:val="center"/>
        </w:trPr>
        <w:tc>
          <w:tcPr>
            <w:tcW w:w="2103" w:type="dxa"/>
            <w:shd w:val="clear" w:color="auto" w:fill="auto"/>
            <w:vAlign w:val="center"/>
          </w:tcPr>
          <w:p w:rsidR="0077518B" w:rsidRPr="00A27070" w:rsidRDefault="0077518B" w:rsidP="00B75CBB">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-Difundir el programa a través de volantes y carteles </w:t>
            </w:r>
          </w:p>
        </w:tc>
        <w:tc>
          <w:tcPr>
            <w:tcW w:w="1134" w:type="dxa"/>
            <w:shd w:val="clear" w:color="auto" w:fill="auto"/>
            <w:vAlign w:val="center"/>
          </w:tcPr>
          <w:p w:rsidR="0077518B"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7518B" w:rsidRPr="00A27070" w:rsidRDefault="0077518B"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vAlign w:val="center"/>
          </w:tcPr>
          <w:p w:rsidR="007337F3" w:rsidRPr="00A27070" w:rsidRDefault="00A704A4" w:rsidP="00B75CBB">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-Recoger </w:t>
            </w:r>
            <w:r w:rsidR="007337F3" w:rsidRPr="00A27070">
              <w:rPr>
                <w:rFonts w:ascii="Times New Roman" w:hAnsi="Times New Roman"/>
                <w:sz w:val="20"/>
                <w:szCs w:val="20"/>
              </w:rPr>
              <w:t>solicitudes de acceso al</w:t>
            </w:r>
            <w:r w:rsidRPr="00A27070">
              <w:rPr>
                <w:rFonts w:ascii="Times New Roman" w:hAnsi="Times New Roman"/>
                <w:sz w:val="20"/>
                <w:szCs w:val="20"/>
              </w:rPr>
              <w:t xml:space="preserve"> programa a través del </w:t>
            </w:r>
            <w:r w:rsidR="00B75CBB">
              <w:rPr>
                <w:rFonts w:ascii="Times New Roman" w:hAnsi="Times New Roman"/>
                <w:sz w:val="20"/>
                <w:szCs w:val="20"/>
              </w:rPr>
              <w:t xml:space="preserve"> Cesac</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2</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vAlign w:val="center"/>
          </w:tcPr>
          <w:p w:rsidR="007337F3" w:rsidRPr="006C5FC4" w:rsidRDefault="007337F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-Recibir la documentación</w:t>
            </w:r>
            <w:r w:rsidR="00B75CBB" w:rsidRPr="006C5FC4">
              <w:rPr>
                <w:rFonts w:ascii="Times New Roman" w:hAnsi="Times New Roman"/>
                <w:sz w:val="20"/>
                <w:szCs w:val="20"/>
              </w:rPr>
              <w:t>.</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3</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vAlign w:val="center"/>
          </w:tcPr>
          <w:p w:rsidR="007337F3" w:rsidRPr="006C5FC4" w:rsidRDefault="007337F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 xml:space="preserve">-Elaborar el padrón de beneficiarios por parte del </w:t>
            </w:r>
            <w:r w:rsidR="00A704A4" w:rsidRPr="006C5FC4">
              <w:rPr>
                <w:rFonts w:ascii="Times New Roman" w:hAnsi="Times New Roman"/>
                <w:sz w:val="20"/>
                <w:szCs w:val="20"/>
              </w:rPr>
              <w:t xml:space="preserve">personal adscrito a la J.U.D de </w:t>
            </w:r>
            <w:r w:rsidR="00B75CBB" w:rsidRPr="006C5FC4">
              <w:rPr>
                <w:rFonts w:ascii="Times New Roman" w:hAnsi="Times New Roman"/>
                <w:sz w:val="20"/>
                <w:szCs w:val="20"/>
              </w:rPr>
              <w:t>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5</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vAlign w:val="center"/>
          </w:tcPr>
          <w:p w:rsidR="007337F3" w:rsidRPr="006C5FC4" w:rsidRDefault="007337F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 xml:space="preserve">-Dar seguimiento e implementación del  programa por parte de la J.U.D. </w:t>
            </w:r>
            <w:r w:rsidR="00B75CBB" w:rsidRPr="006C5FC4">
              <w:rPr>
                <w:rFonts w:ascii="Times New Roman" w:hAnsi="Times New Roman"/>
                <w:sz w:val="20"/>
                <w:szCs w:val="20"/>
              </w:rPr>
              <w:t>de 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6</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vAlign w:val="center"/>
          </w:tcPr>
          <w:p w:rsidR="007337F3" w:rsidRPr="006C5FC4" w:rsidRDefault="007337F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-Resguardar los datos personales de los beneficiarios del programa en la oficina de la J.U.D</w:t>
            </w:r>
            <w:r w:rsidR="00B75CBB" w:rsidRPr="006C5FC4">
              <w:rPr>
                <w:rFonts w:ascii="Times New Roman" w:hAnsi="Times New Roman"/>
                <w:sz w:val="20"/>
                <w:szCs w:val="20"/>
              </w:rPr>
              <w:t xml:space="preserve"> de 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7</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vAlign w:val="center"/>
          </w:tcPr>
          <w:p w:rsidR="007337F3" w:rsidRPr="006C5FC4" w:rsidRDefault="007337F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 xml:space="preserve">-Informar a las personas que soliciten su ingreso al programa que todos los trámites son gratuitos por parte del personal adscrito a la  J.U.D. </w:t>
            </w:r>
            <w:r w:rsidR="00B75CBB" w:rsidRPr="006C5FC4">
              <w:rPr>
                <w:rFonts w:ascii="Times New Roman" w:hAnsi="Times New Roman"/>
                <w:sz w:val="20"/>
                <w:szCs w:val="20"/>
              </w:rPr>
              <w:t>de 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9</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vAlign w:val="center"/>
          </w:tcPr>
          <w:p w:rsidR="007337F3" w:rsidRPr="006C5FC4" w:rsidRDefault="007337F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 xml:space="preserve">-Subsanar y/o aclarar la queja o inconformidad por parte de </w:t>
            </w:r>
            <w:r w:rsidR="00A704A4" w:rsidRPr="006C5FC4">
              <w:rPr>
                <w:rFonts w:ascii="Times New Roman" w:hAnsi="Times New Roman"/>
                <w:sz w:val="20"/>
                <w:szCs w:val="20"/>
              </w:rPr>
              <w:t xml:space="preserve">JUD </w:t>
            </w:r>
            <w:r w:rsidR="00B75CBB" w:rsidRPr="006C5FC4">
              <w:rPr>
                <w:rFonts w:ascii="Times New Roman" w:hAnsi="Times New Roman"/>
                <w:sz w:val="20"/>
                <w:szCs w:val="20"/>
              </w:rPr>
              <w:t>de Equidad Social</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0</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tcPr>
          <w:p w:rsidR="007337F3" w:rsidRPr="006C5FC4" w:rsidRDefault="007337F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 xml:space="preserve">-Aclarar los casos de exigibilidad por parte de </w:t>
            </w:r>
            <w:r w:rsidR="00A704A4" w:rsidRPr="006C5FC4">
              <w:rPr>
                <w:rFonts w:ascii="Times New Roman" w:hAnsi="Times New Roman"/>
                <w:sz w:val="20"/>
                <w:szCs w:val="20"/>
              </w:rPr>
              <w:t xml:space="preserve">de la JUD </w:t>
            </w:r>
            <w:r w:rsidR="00B75CBB" w:rsidRPr="006C5FC4">
              <w:rPr>
                <w:rFonts w:ascii="Times New Roman" w:hAnsi="Times New Roman"/>
                <w:sz w:val="20"/>
                <w:szCs w:val="20"/>
              </w:rPr>
              <w:t>de Equidad Social</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1</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tcPr>
          <w:p w:rsidR="007337F3" w:rsidRPr="006C5FC4" w:rsidRDefault="00924993" w:rsidP="00B75CBB">
            <w:pPr>
              <w:pStyle w:val="Listaconvietas"/>
              <w:numPr>
                <w:ilvl w:val="0"/>
                <w:numId w:val="0"/>
              </w:numPr>
              <w:rPr>
                <w:rFonts w:ascii="Times New Roman" w:hAnsi="Times New Roman"/>
                <w:sz w:val="20"/>
                <w:szCs w:val="20"/>
              </w:rPr>
            </w:pPr>
            <w:r w:rsidRPr="006C5FC4">
              <w:rPr>
                <w:rFonts w:ascii="Times New Roman" w:hAnsi="Times New Roman"/>
                <w:sz w:val="20"/>
                <w:szCs w:val="20"/>
              </w:rPr>
              <w:t>-</w:t>
            </w:r>
            <w:r w:rsidR="007337F3" w:rsidRPr="006C5FC4">
              <w:rPr>
                <w:rFonts w:ascii="Times New Roman" w:hAnsi="Times New Roman"/>
                <w:sz w:val="20"/>
                <w:szCs w:val="20"/>
              </w:rPr>
              <w:t xml:space="preserve">Realizar la Evaluación Interna por parte de la J.U.D. </w:t>
            </w:r>
            <w:r w:rsidR="00B75CBB" w:rsidRPr="006C5FC4">
              <w:rPr>
                <w:rFonts w:ascii="Times New Roman" w:hAnsi="Times New Roman"/>
                <w:sz w:val="20"/>
                <w:szCs w:val="20"/>
              </w:rPr>
              <w:t>de Equidad Social, Subdireccion de Equidad Social.</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2</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6C7B0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No</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F1902">
        <w:trPr>
          <w:trHeight w:val="460"/>
          <w:jc w:val="center"/>
        </w:trPr>
        <w:tc>
          <w:tcPr>
            <w:tcW w:w="2103" w:type="dxa"/>
            <w:shd w:val="clear" w:color="auto" w:fill="auto"/>
          </w:tcPr>
          <w:p w:rsidR="007337F3" w:rsidRPr="006C5FC4" w:rsidRDefault="007337F3" w:rsidP="008B6B7F">
            <w:pPr>
              <w:pStyle w:val="Listaconvietas"/>
              <w:numPr>
                <w:ilvl w:val="0"/>
                <w:numId w:val="0"/>
              </w:numPr>
              <w:rPr>
                <w:rFonts w:ascii="Times New Roman" w:hAnsi="Times New Roman"/>
                <w:sz w:val="20"/>
                <w:szCs w:val="20"/>
              </w:rPr>
            </w:pPr>
            <w:r w:rsidRPr="006C5FC4">
              <w:rPr>
                <w:rFonts w:ascii="Times New Roman" w:hAnsi="Times New Roman"/>
                <w:sz w:val="20"/>
                <w:szCs w:val="20"/>
              </w:rPr>
              <w:t xml:space="preserve">Aplicación de encuestas de Satisfacción por parte de la J.U.D. </w:t>
            </w:r>
            <w:r w:rsidR="00A704A4" w:rsidRPr="006C5FC4">
              <w:rPr>
                <w:rFonts w:ascii="Times New Roman" w:hAnsi="Times New Roman"/>
                <w:sz w:val="20"/>
                <w:szCs w:val="20"/>
              </w:rPr>
              <w:t xml:space="preserve">de </w:t>
            </w:r>
            <w:r w:rsidR="008B6B7F" w:rsidRPr="006C5FC4">
              <w:rPr>
                <w:rFonts w:ascii="Times New Roman" w:hAnsi="Times New Roman"/>
                <w:sz w:val="20"/>
                <w:szCs w:val="20"/>
              </w:rPr>
              <w:t xml:space="preserve">Equidad Social y Subdireccion de Equidad Social </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3</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44" w:type="dxa"/>
            <w:shd w:val="clear" w:color="auto" w:fill="auto"/>
            <w:vAlign w:val="center"/>
          </w:tcPr>
          <w:p w:rsidR="007337F3" w:rsidRPr="00A27070" w:rsidRDefault="009C3538" w:rsidP="005B3C84">
            <w:pPr>
              <w:pStyle w:val="Listaconvietas"/>
              <w:numPr>
                <w:ilvl w:val="0"/>
                <w:numId w:val="0"/>
              </w:numPr>
              <w:rPr>
                <w:rFonts w:ascii="Times New Roman" w:hAnsi="Times New Roman"/>
                <w:sz w:val="20"/>
                <w:szCs w:val="20"/>
              </w:rPr>
            </w:pPr>
            <w:r>
              <w:rPr>
                <w:rFonts w:ascii="Times New Roman" w:hAnsi="Times New Roman"/>
                <w:sz w:val="20"/>
                <w:szCs w:val="20"/>
              </w:rPr>
              <w:t>No</w:t>
            </w:r>
          </w:p>
        </w:tc>
        <w:tc>
          <w:tcPr>
            <w:tcW w:w="407"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bl>
    <w:p w:rsidR="000073FC" w:rsidRPr="00A27070" w:rsidRDefault="000073FC" w:rsidP="005B3C84">
      <w:pPr>
        <w:pStyle w:val="Listaconvietas"/>
        <w:numPr>
          <w:ilvl w:val="0"/>
          <w:numId w:val="0"/>
        </w:numPr>
        <w:rPr>
          <w:rFonts w:ascii="Times New Roman" w:hAnsi="Times New Roman"/>
          <w:sz w:val="20"/>
          <w:szCs w:val="20"/>
        </w:rPr>
      </w:pPr>
    </w:p>
    <w:p w:rsidR="00924993" w:rsidRPr="00A27070" w:rsidRDefault="00924993"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III.5. Seguimiento y Monitoreo del Programa Social </w:t>
      </w:r>
    </w:p>
    <w:p w:rsidR="00812789" w:rsidRPr="00126FE5" w:rsidRDefault="00812789" w:rsidP="00126FE5">
      <w:pPr>
        <w:pStyle w:val="Listaconvietas"/>
        <w:numPr>
          <w:ilvl w:val="0"/>
          <w:numId w:val="0"/>
        </w:numPr>
        <w:rPr>
          <w:rFonts w:ascii="Times New Roman" w:hAnsi="Times New Roman"/>
          <w:sz w:val="20"/>
          <w:szCs w:val="20"/>
        </w:rPr>
      </w:pPr>
    </w:p>
    <w:p w:rsidR="00812789" w:rsidRDefault="00812789"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Resultados de la matriz de indicadores del programa social 2016 establecida en sus Reglas de Operación.</w:t>
      </w:r>
    </w:p>
    <w:p w:rsidR="006D6AB4" w:rsidRPr="006D6AB4" w:rsidRDefault="006D6AB4"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022"/>
        <w:gridCol w:w="2022"/>
        <w:gridCol w:w="2023"/>
        <w:gridCol w:w="1942"/>
      </w:tblGrid>
      <w:tr w:rsidR="006D6AB4" w:rsidRPr="006D6AB4" w:rsidTr="00430AA3">
        <w:tc>
          <w:tcPr>
            <w:tcW w:w="1914" w:type="dxa"/>
            <w:shd w:val="clear" w:color="auto" w:fill="auto"/>
            <w:vAlign w:val="center"/>
          </w:tcPr>
          <w:p w:rsidR="00924993" w:rsidRPr="006D6AB4" w:rsidRDefault="00924993" w:rsidP="005B3C84">
            <w:pPr>
              <w:pStyle w:val="Listaconvietas"/>
              <w:numPr>
                <w:ilvl w:val="0"/>
                <w:numId w:val="0"/>
              </w:numPr>
              <w:jc w:val="center"/>
              <w:rPr>
                <w:rFonts w:ascii="Times New Roman" w:hAnsi="Times New Roman"/>
                <w:b/>
                <w:sz w:val="20"/>
                <w:szCs w:val="20"/>
              </w:rPr>
            </w:pPr>
            <w:r w:rsidRPr="006D6AB4">
              <w:rPr>
                <w:rFonts w:ascii="Times New Roman" w:hAnsi="Times New Roman"/>
                <w:b/>
                <w:sz w:val="20"/>
                <w:szCs w:val="20"/>
              </w:rPr>
              <w:t>Nivel de Objetivo</w:t>
            </w:r>
          </w:p>
        </w:tc>
        <w:tc>
          <w:tcPr>
            <w:tcW w:w="2022" w:type="dxa"/>
            <w:shd w:val="clear" w:color="auto" w:fill="auto"/>
            <w:vAlign w:val="center"/>
          </w:tcPr>
          <w:p w:rsidR="00924993" w:rsidRPr="006D6AB4" w:rsidRDefault="00924993" w:rsidP="005B3C84">
            <w:pPr>
              <w:pStyle w:val="Listaconvietas"/>
              <w:numPr>
                <w:ilvl w:val="0"/>
                <w:numId w:val="0"/>
              </w:numPr>
              <w:jc w:val="center"/>
              <w:rPr>
                <w:rFonts w:ascii="Times New Roman" w:hAnsi="Times New Roman"/>
                <w:b/>
                <w:sz w:val="20"/>
                <w:szCs w:val="20"/>
              </w:rPr>
            </w:pPr>
            <w:r w:rsidRPr="006D6AB4">
              <w:rPr>
                <w:rFonts w:ascii="Times New Roman" w:hAnsi="Times New Roman"/>
                <w:b/>
                <w:sz w:val="20"/>
                <w:szCs w:val="20"/>
              </w:rPr>
              <w:t>Nombre del Indicador</w:t>
            </w:r>
          </w:p>
        </w:tc>
        <w:tc>
          <w:tcPr>
            <w:tcW w:w="2022" w:type="dxa"/>
            <w:shd w:val="clear" w:color="auto" w:fill="auto"/>
            <w:vAlign w:val="center"/>
          </w:tcPr>
          <w:p w:rsidR="00924993" w:rsidRPr="006D6AB4" w:rsidRDefault="002C5BDF" w:rsidP="005B3C84">
            <w:pPr>
              <w:pStyle w:val="Listaconvietas"/>
              <w:numPr>
                <w:ilvl w:val="0"/>
                <w:numId w:val="0"/>
              </w:numPr>
              <w:jc w:val="center"/>
              <w:rPr>
                <w:rFonts w:ascii="Times New Roman" w:hAnsi="Times New Roman"/>
                <w:b/>
                <w:sz w:val="20"/>
                <w:szCs w:val="20"/>
              </w:rPr>
            </w:pPr>
            <w:r w:rsidRPr="006D6AB4">
              <w:rPr>
                <w:rFonts w:ascii="Times New Roman" w:hAnsi="Times New Roman"/>
                <w:b/>
                <w:sz w:val="20"/>
                <w:szCs w:val="20"/>
              </w:rPr>
              <w:t>Fórmula</w:t>
            </w:r>
          </w:p>
        </w:tc>
        <w:tc>
          <w:tcPr>
            <w:tcW w:w="2023" w:type="dxa"/>
            <w:shd w:val="clear" w:color="auto" w:fill="auto"/>
            <w:vAlign w:val="center"/>
          </w:tcPr>
          <w:p w:rsidR="00924993" w:rsidRPr="006D6AB4" w:rsidRDefault="002C5BDF" w:rsidP="005B3C84">
            <w:pPr>
              <w:pStyle w:val="Listaconvietas"/>
              <w:numPr>
                <w:ilvl w:val="0"/>
                <w:numId w:val="0"/>
              </w:numPr>
              <w:jc w:val="center"/>
              <w:rPr>
                <w:rFonts w:ascii="Times New Roman" w:hAnsi="Times New Roman"/>
                <w:b/>
                <w:sz w:val="20"/>
                <w:szCs w:val="20"/>
              </w:rPr>
            </w:pPr>
            <w:r w:rsidRPr="006D6AB4">
              <w:rPr>
                <w:rFonts w:ascii="Times New Roman" w:hAnsi="Times New Roman"/>
                <w:b/>
                <w:sz w:val="20"/>
                <w:szCs w:val="20"/>
              </w:rPr>
              <w:t>Resultados 2016</w:t>
            </w:r>
          </w:p>
        </w:tc>
        <w:tc>
          <w:tcPr>
            <w:tcW w:w="1942" w:type="dxa"/>
            <w:shd w:val="clear" w:color="auto" w:fill="auto"/>
            <w:vAlign w:val="center"/>
          </w:tcPr>
          <w:p w:rsidR="00924993" w:rsidRPr="006D6AB4" w:rsidRDefault="002C5BDF" w:rsidP="005B3C84">
            <w:pPr>
              <w:pStyle w:val="Listaconvietas"/>
              <w:numPr>
                <w:ilvl w:val="0"/>
                <w:numId w:val="0"/>
              </w:numPr>
              <w:jc w:val="center"/>
              <w:rPr>
                <w:rFonts w:ascii="Times New Roman" w:hAnsi="Times New Roman"/>
                <w:b/>
                <w:sz w:val="20"/>
                <w:szCs w:val="20"/>
              </w:rPr>
            </w:pPr>
            <w:r w:rsidRPr="006D6AB4">
              <w:rPr>
                <w:rFonts w:ascii="Times New Roman" w:hAnsi="Times New Roman"/>
                <w:b/>
                <w:sz w:val="20"/>
                <w:szCs w:val="20"/>
              </w:rPr>
              <w:t>Externalidades</w:t>
            </w:r>
          </w:p>
        </w:tc>
      </w:tr>
      <w:tr w:rsidR="006D6AB4" w:rsidRPr="006D6AB4" w:rsidTr="00430AA3">
        <w:tc>
          <w:tcPr>
            <w:tcW w:w="1914" w:type="dxa"/>
            <w:shd w:val="clear" w:color="auto" w:fill="auto"/>
            <w:vAlign w:val="center"/>
          </w:tcPr>
          <w:p w:rsidR="00924993" w:rsidRPr="006D6AB4" w:rsidRDefault="002C5BDF"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Fin</w:t>
            </w:r>
          </w:p>
        </w:tc>
        <w:tc>
          <w:tcPr>
            <w:tcW w:w="2022" w:type="dxa"/>
            <w:shd w:val="clear" w:color="auto" w:fill="auto"/>
            <w:vAlign w:val="center"/>
          </w:tcPr>
          <w:p w:rsidR="00924993" w:rsidRPr="006D6AB4" w:rsidRDefault="009F1902" w:rsidP="005432FC">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Adultos mayores  beneficiarios que viven </w:t>
            </w:r>
            <w:r w:rsidR="005432FC" w:rsidRPr="006D6AB4">
              <w:rPr>
                <w:rFonts w:ascii="Times New Roman" w:hAnsi="Times New Roman"/>
                <w:sz w:val="20"/>
                <w:szCs w:val="20"/>
              </w:rPr>
              <w:t xml:space="preserve"> en la delegación Azcapotzalco que </w:t>
            </w:r>
            <w:r w:rsidR="00DB1258" w:rsidRPr="006D6AB4">
              <w:rPr>
                <w:rFonts w:ascii="Times New Roman" w:hAnsi="Times New Roman"/>
                <w:sz w:val="20"/>
                <w:szCs w:val="20"/>
              </w:rPr>
              <w:t xml:space="preserve"> elevaron su calidad de vida.</w:t>
            </w:r>
          </w:p>
        </w:tc>
        <w:tc>
          <w:tcPr>
            <w:tcW w:w="2022" w:type="dxa"/>
            <w:shd w:val="clear" w:color="auto" w:fill="auto"/>
          </w:tcPr>
          <w:p w:rsidR="00924993" w:rsidRPr="006D6AB4" w:rsidRDefault="009F1902" w:rsidP="005432FC">
            <w:pPr>
              <w:pStyle w:val="Listaconvietas"/>
              <w:numPr>
                <w:ilvl w:val="0"/>
                <w:numId w:val="0"/>
              </w:numPr>
              <w:rPr>
                <w:rFonts w:ascii="Times New Roman" w:hAnsi="Times New Roman"/>
                <w:sz w:val="20"/>
                <w:szCs w:val="20"/>
              </w:rPr>
            </w:pPr>
            <w:r w:rsidRPr="006D6AB4">
              <w:rPr>
                <w:rFonts w:ascii="Times New Roman" w:hAnsi="Times New Roman"/>
                <w:sz w:val="20"/>
                <w:szCs w:val="20"/>
              </w:rPr>
              <w:t>(Adultos Mayores beneficiados</w:t>
            </w:r>
            <w:r w:rsidR="002C5BDF" w:rsidRPr="006D6AB4">
              <w:rPr>
                <w:rFonts w:ascii="Times New Roman" w:hAnsi="Times New Roman"/>
                <w:sz w:val="20"/>
                <w:szCs w:val="20"/>
              </w:rPr>
              <w:t xml:space="preserve"> que </w:t>
            </w:r>
            <w:r w:rsidR="005432FC" w:rsidRPr="006D6AB4">
              <w:rPr>
                <w:rFonts w:ascii="Times New Roman" w:hAnsi="Times New Roman"/>
                <w:sz w:val="20"/>
                <w:szCs w:val="20"/>
              </w:rPr>
              <w:t>fueron i</w:t>
            </w:r>
            <w:r w:rsidRPr="006D6AB4">
              <w:rPr>
                <w:rFonts w:ascii="Times New Roman" w:hAnsi="Times New Roman"/>
                <w:sz w:val="20"/>
                <w:szCs w:val="20"/>
              </w:rPr>
              <w:t>nscrito</w:t>
            </w:r>
            <w:r w:rsidR="005432FC" w:rsidRPr="006D6AB4">
              <w:rPr>
                <w:rFonts w:ascii="Times New Roman" w:hAnsi="Times New Roman"/>
                <w:sz w:val="20"/>
                <w:szCs w:val="20"/>
              </w:rPr>
              <w:t>s</w:t>
            </w:r>
            <w:r w:rsidRPr="006D6AB4">
              <w:rPr>
                <w:rFonts w:ascii="Times New Roman" w:hAnsi="Times New Roman"/>
                <w:sz w:val="20"/>
                <w:szCs w:val="20"/>
              </w:rPr>
              <w:t xml:space="preserve"> (a)</w:t>
            </w:r>
            <w:r w:rsidR="005432FC" w:rsidRPr="006D6AB4">
              <w:rPr>
                <w:rFonts w:ascii="Times New Roman" w:hAnsi="Times New Roman"/>
                <w:sz w:val="20"/>
                <w:szCs w:val="20"/>
              </w:rPr>
              <w:t xml:space="preserve"> al programa y </w:t>
            </w:r>
            <w:r w:rsidR="002C5BDF" w:rsidRPr="006D6AB4">
              <w:rPr>
                <w:rFonts w:ascii="Times New Roman" w:hAnsi="Times New Roman"/>
                <w:sz w:val="20"/>
                <w:szCs w:val="20"/>
              </w:rPr>
              <w:t xml:space="preserve">que mejoraron su calidad de vida/ </w:t>
            </w:r>
            <w:r w:rsidRPr="006D6AB4">
              <w:rPr>
                <w:rFonts w:ascii="Times New Roman" w:hAnsi="Times New Roman"/>
                <w:sz w:val="20"/>
                <w:szCs w:val="20"/>
              </w:rPr>
              <w:t>Adultos Mayores</w:t>
            </w:r>
            <w:r w:rsidR="005432FC" w:rsidRPr="006D6AB4">
              <w:rPr>
                <w:rFonts w:ascii="Times New Roman" w:hAnsi="Times New Roman"/>
                <w:sz w:val="20"/>
                <w:szCs w:val="20"/>
              </w:rPr>
              <w:t xml:space="preserve"> que solicito la inscripcion</w:t>
            </w:r>
            <w:r w:rsidR="002C5BDF" w:rsidRPr="006D6AB4">
              <w:rPr>
                <w:rFonts w:ascii="Times New Roman" w:hAnsi="Times New Roman"/>
                <w:sz w:val="20"/>
                <w:szCs w:val="20"/>
              </w:rPr>
              <w:t xml:space="preserve"> ) * 100</w:t>
            </w:r>
            <w:r w:rsidR="00DE6874" w:rsidRPr="006D6AB4">
              <w:rPr>
                <w:rFonts w:ascii="Times New Roman" w:hAnsi="Times New Roman"/>
                <w:sz w:val="20"/>
                <w:szCs w:val="20"/>
              </w:rPr>
              <w:t>.</w:t>
            </w:r>
          </w:p>
        </w:tc>
        <w:tc>
          <w:tcPr>
            <w:tcW w:w="2023" w:type="dxa"/>
            <w:shd w:val="clear" w:color="auto" w:fill="auto"/>
            <w:vAlign w:val="center"/>
          </w:tcPr>
          <w:p w:rsidR="00924993" w:rsidRPr="006D6AB4" w:rsidRDefault="00924993" w:rsidP="005432FC">
            <w:pPr>
              <w:pStyle w:val="Listaconvietas"/>
              <w:numPr>
                <w:ilvl w:val="0"/>
                <w:numId w:val="0"/>
              </w:numPr>
              <w:rPr>
                <w:rFonts w:ascii="Times New Roman" w:hAnsi="Times New Roman"/>
                <w:sz w:val="20"/>
                <w:szCs w:val="20"/>
              </w:rPr>
            </w:pPr>
          </w:p>
        </w:tc>
        <w:tc>
          <w:tcPr>
            <w:tcW w:w="1942" w:type="dxa"/>
            <w:shd w:val="clear" w:color="auto" w:fill="auto"/>
          </w:tcPr>
          <w:p w:rsidR="00924993" w:rsidRPr="006D6AB4" w:rsidRDefault="008577C1"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Algunos solicitantes no contaban con la documentación completa</w:t>
            </w:r>
          </w:p>
        </w:tc>
      </w:tr>
      <w:tr w:rsidR="00DB1258" w:rsidRPr="008B6B7F" w:rsidTr="00430AA3">
        <w:tc>
          <w:tcPr>
            <w:tcW w:w="1914" w:type="dxa"/>
            <w:shd w:val="clear" w:color="auto" w:fill="auto"/>
            <w:vAlign w:val="center"/>
          </w:tcPr>
          <w:p w:rsidR="00DB1258" w:rsidRPr="006D6AB4" w:rsidRDefault="00DB1258"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Propósito</w:t>
            </w:r>
          </w:p>
        </w:tc>
        <w:tc>
          <w:tcPr>
            <w:tcW w:w="2022" w:type="dxa"/>
            <w:shd w:val="clear" w:color="auto" w:fill="auto"/>
            <w:vAlign w:val="center"/>
          </w:tcPr>
          <w:p w:rsidR="00DB1258" w:rsidRPr="006D6AB4" w:rsidRDefault="009F1902"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Los Adultos Mayores de 60 a 64 años se sentiran nuevamente activos </w:t>
            </w:r>
          </w:p>
        </w:tc>
        <w:tc>
          <w:tcPr>
            <w:tcW w:w="2022" w:type="dxa"/>
            <w:shd w:val="clear" w:color="auto" w:fill="auto"/>
          </w:tcPr>
          <w:p w:rsidR="00DB1258" w:rsidRPr="006D6AB4" w:rsidRDefault="00DB1258" w:rsidP="009F1902">
            <w:pPr>
              <w:pStyle w:val="Listaconvietas"/>
              <w:numPr>
                <w:ilvl w:val="0"/>
                <w:numId w:val="0"/>
              </w:numPr>
              <w:rPr>
                <w:rFonts w:ascii="Times New Roman" w:hAnsi="Times New Roman"/>
                <w:sz w:val="20"/>
                <w:szCs w:val="20"/>
              </w:rPr>
            </w:pPr>
            <w:r w:rsidRPr="006D6AB4">
              <w:rPr>
                <w:rFonts w:ascii="Times New Roman" w:hAnsi="Times New Roman"/>
                <w:sz w:val="20"/>
                <w:szCs w:val="20"/>
              </w:rPr>
              <w:t>(</w:t>
            </w:r>
            <w:r w:rsidR="009F1902" w:rsidRPr="006D6AB4">
              <w:rPr>
                <w:rFonts w:ascii="Times New Roman" w:hAnsi="Times New Roman"/>
                <w:sz w:val="20"/>
                <w:szCs w:val="20"/>
              </w:rPr>
              <w:t>700 Adultos Mayores)</w:t>
            </w:r>
            <w:r w:rsidRPr="006D6AB4">
              <w:rPr>
                <w:rFonts w:ascii="Times New Roman" w:hAnsi="Times New Roman"/>
                <w:sz w:val="20"/>
                <w:szCs w:val="20"/>
              </w:rPr>
              <w:t>*100</w:t>
            </w:r>
            <w:r w:rsidR="00DE6874" w:rsidRPr="006D6AB4">
              <w:rPr>
                <w:rFonts w:ascii="Times New Roman" w:hAnsi="Times New Roman"/>
                <w:sz w:val="20"/>
                <w:szCs w:val="20"/>
              </w:rPr>
              <w:t>.</w:t>
            </w:r>
          </w:p>
        </w:tc>
        <w:tc>
          <w:tcPr>
            <w:tcW w:w="2023" w:type="dxa"/>
            <w:shd w:val="clear" w:color="auto" w:fill="auto"/>
            <w:vAlign w:val="center"/>
          </w:tcPr>
          <w:p w:rsidR="00DB1258" w:rsidRPr="006D6AB4" w:rsidRDefault="00DB1258" w:rsidP="00F70F91">
            <w:pPr>
              <w:pStyle w:val="Listaconvietas"/>
              <w:numPr>
                <w:ilvl w:val="0"/>
                <w:numId w:val="0"/>
              </w:numPr>
              <w:rPr>
                <w:rFonts w:ascii="Times New Roman" w:hAnsi="Times New Roman"/>
                <w:sz w:val="20"/>
                <w:szCs w:val="20"/>
              </w:rPr>
            </w:pPr>
          </w:p>
        </w:tc>
        <w:tc>
          <w:tcPr>
            <w:tcW w:w="1942" w:type="dxa"/>
            <w:shd w:val="clear" w:color="auto" w:fill="auto"/>
          </w:tcPr>
          <w:p w:rsidR="00DB1258" w:rsidRPr="006D6AB4" w:rsidRDefault="00DB1258" w:rsidP="005B3C84">
            <w:pPr>
              <w:pStyle w:val="Listaconvietas"/>
              <w:numPr>
                <w:ilvl w:val="0"/>
                <w:numId w:val="0"/>
              </w:numPr>
              <w:rPr>
                <w:rFonts w:ascii="Times New Roman" w:hAnsi="Times New Roman"/>
                <w:sz w:val="20"/>
                <w:szCs w:val="20"/>
              </w:rPr>
            </w:pPr>
          </w:p>
        </w:tc>
      </w:tr>
      <w:tr w:rsidR="00DB1258" w:rsidRPr="008B6B7F" w:rsidTr="00430AA3">
        <w:tc>
          <w:tcPr>
            <w:tcW w:w="1914" w:type="dxa"/>
            <w:shd w:val="clear" w:color="auto" w:fill="auto"/>
            <w:vAlign w:val="center"/>
          </w:tcPr>
          <w:p w:rsidR="00DB1258" w:rsidRPr="006D6AB4" w:rsidRDefault="00DB1258"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Componente </w:t>
            </w:r>
          </w:p>
        </w:tc>
        <w:tc>
          <w:tcPr>
            <w:tcW w:w="2022" w:type="dxa"/>
            <w:shd w:val="clear" w:color="auto" w:fill="auto"/>
            <w:vAlign w:val="center"/>
          </w:tcPr>
          <w:p w:rsidR="00DB1258" w:rsidRPr="006D6AB4" w:rsidRDefault="009F1902" w:rsidP="009E2FE2">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Adultos Mayores de 60 a 64 años que recibieron apoyo económico del programa </w:t>
            </w:r>
          </w:p>
        </w:tc>
        <w:tc>
          <w:tcPr>
            <w:tcW w:w="2022" w:type="dxa"/>
            <w:shd w:val="clear" w:color="auto" w:fill="auto"/>
          </w:tcPr>
          <w:p w:rsidR="00DB1258" w:rsidRPr="006D6AB4" w:rsidRDefault="00DB1258" w:rsidP="009D4D68">
            <w:pPr>
              <w:pStyle w:val="Listaconvietas"/>
              <w:numPr>
                <w:ilvl w:val="0"/>
                <w:numId w:val="0"/>
              </w:numPr>
              <w:rPr>
                <w:rFonts w:ascii="Times New Roman" w:hAnsi="Times New Roman"/>
                <w:sz w:val="20"/>
                <w:szCs w:val="20"/>
              </w:rPr>
            </w:pPr>
            <w:r w:rsidRPr="006D6AB4">
              <w:rPr>
                <w:rFonts w:ascii="Times New Roman" w:hAnsi="Times New Roman"/>
                <w:sz w:val="20"/>
                <w:szCs w:val="20"/>
              </w:rPr>
              <w:t>(</w:t>
            </w:r>
            <w:r w:rsidR="00247A83" w:rsidRPr="006D6AB4">
              <w:rPr>
                <w:rFonts w:ascii="Times New Roman" w:hAnsi="Times New Roman"/>
                <w:sz w:val="20"/>
                <w:szCs w:val="20"/>
              </w:rPr>
              <w:t>700  apoyos otorgados en el periodo 2016</w:t>
            </w:r>
            <w:r w:rsidRPr="006D6AB4">
              <w:rPr>
                <w:rFonts w:ascii="Times New Roman" w:hAnsi="Times New Roman"/>
                <w:sz w:val="20"/>
                <w:szCs w:val="20"/>
              </w:rPr>
              <w:t>)*100.</w:t>
            </w:r>
          </w:p>
          <w:p w:rsidR="00247A83" w:rsidRPr="006D6AB4" w:rsidRDefault="00247A83" w:rsidP="009D4D68">
            <w:pPr>
              <w:pStyle w:val="Listaconvietas"/>
              <w:numPr>
                <w:ilvl w:val="0"/>
                <w:numId w:val="0"/>
              </w:numPr>
              <w:rPr>
                <w:rFonts w:ascii="Times New Roman" w:hAnsi="Times New Roman"/>
                <w:sz w:val="20"/>
                <w:szCs w:val="20"/>
              </w:rPr>
            </w:pPr>
          </w:p>
        </w:tc>
        <w:tc>
          <w:tcPr>
            <w:tcW w:w="2023" w:type="dxa"/>
            <w:shd w:val="clear" w:color="auto" w:fill="auto"/>
            <w:vAlign w:val="center"/>
          </w:tcPr>
          <w:p w:rsidR="00DB1258" w:rsidRPr="006D6AB4" w:rsidRDefault="00DB1258" w:rsidP="006D6AB4">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Se destinó el 100%  </w:t>
            </w:r>
            <w:r w:rsidR="009D4D68" w:rsidRPr="006D6AB4">
              <w:rPr>
                <w:rFonts w:ascii="Times New Roman" w:hAnsi="Times New Roman"/>
                <w:sz w:val="20"/>
                <w:szCs w:val="20"/>
              </w:rPr>
              <w:t xml:space="preserve">de presupesto para </w:t>
            </w:r>
            <w:r w:rsidR="006D6AB4" w:rsidRPr="006D6AB4">
              <w:rPr>
                <w:rFonts w:ascii="Times New Roman" w:hAnsi="Times New Roman"/>
                <w:sz w:val="20"/>
                <w:szCs w:val="20"/>
              </w:rPr>
              <w:t>los beneficiarios.</w:t>
            </w:r>
          </w:p>
        </w:tc>
        <w:tc>
          <w:tcPr>
            <w:tcW w:w="1942" w:type="dxa"/>
            <w:shd w:val="clear" w:color="auto" w:fill="auto"/>
          </w:tcPr>
          <w:p w:rsidR="00DB1258" w:rsidRPr="006D6AB4" w:rsidRDefault="00DB1258" w:rsidP="005B3C84">
            <w:pPr>
              <w:pStyle w:val="Listaconvietas"/>
              <w:numPr>
                <w:ilvl w:val="0"/>
                <w:numId w:val="0"/>
              </w:numPr>
              <w:rPr>
                <w:rFonts w:ascii="Times New Roman" w:hAnsi="Times New Roman"/>
                <w:sz w:val="20"/>
                <w:szCs w:val="20"/>
              </w:rPr>
            </w:pPr>
          </w:p>
        </w:tc>
      </w:tr>
      <w:tr w:rsidR="00DB1258" w:rsidRPr="008B6B7F" w:rsidTr="00430AA3">
        <w:tc>
          <w:tcPr>
            <w:tcW w:w="1914" w:type="dxa"/>
            <w:shd w:val="clear" w:color="auto" w:fill="auto"/>
            <w:vAlign w:val="center"/>
          </w:tcPr>
          <w:p w:rsidR="00DB1258" w:rsidRPr="006D6AB4" w:rsidRDefault="00DB1258"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Actividad 1</w:t>
            </w:r>
          </w:p>
        </w:tc>
        <w:tc>
          <w:tcPr>
            <w:tcW w:w="2022" w:type="dxa"/>
            <w:shd w:val="clear" w:color="auto" w:fill="auto"/>
            <w:vAlign w:val="center"/>
          </w:tcPr>
          <w:p w:rsidR="00DB1258" w:rsidRPr="006D6AB4" w:rsidRDefault="009D4D68"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Personas que solicitaron la inscripción al programa </w:t>
            </w:r>
          </w:p>
        </w:tc>
        <w:tc>
          <w:tcPr>
            <w:tcW w:w="2022" w:type="dxa"/>
            <w:shd w:val="clear" w:color="auto" w:fill="auto"/>
          </w:tcPr>
          <w:p w:rsidR="00DB1258" w:rsidRPr="006D6AB4" w:rsidRDefault="00DB1258" w:rsidP="009D4D68">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(Cantidad de </w:t>
            </w:r>
            <w:r w:rsidR="009D4D68" w:rsidRPr="006D6AB4">
              <w:rPr>
                <w:rFonts w:ascii="Times New Roman" w:hAnsi="Times New Roman"/>
                <w:sz w:val="20"/>
                <w:szCs w:val="20"/>
              </w:rPr>
              <w:t xml:space="preserve">personas que recibieron la información </w:t>
            </w:r>
            <w:r w:rsidRPr="006D6AB4">
              <w:rPr>
                <w:rFonts w:ascii="Times New Roman" w:hAnsi="Times New Roman"/>
                <w:sz w:val="20"/>
                <w:szCs w:val="20"/>
              </w:rPr>
              <w:t xml:space="preserve">/ </w:t>
            </w:r>
            <w:r w:rsidR="009D4D68" w:rsidRPr="006D6AB4">
              <w:rPr>
                <w:rFonts w:ascii="Times New Roman" w:hAnsi="Times New Roman"/>
                <w:sz w:val="20"/>
                <w:szCs w:val="20"/>
              </w:rPr>
              <w:t xml:space="preserve">Cantidad de personas que  fueron beneficiadas por el programa  en la </w:t>
            </w:r>
            <w:r w:rsidRPr="006D6AB4">
              <w:rPr>
                <w:rFonts w:ascii="Times New Roman" w:hAnsi="Times New Roman"/>
                <w:sz w:val="20"/>
                <w:szCs w:val="20"/>
              </w:rPr>
              <w:t>demarcación )* 100</w:t>
            </w:r>
            <w:r w:rsidR="00DE6874" w:rsidRPr="006D6AB4">
              <w:rPr>
                <w:rFonts w:ascii="Times New Roman" w:hAnsi="Times New Roman"/>
                <w:sz w:val="20"/>
                <w:szCs w:val="20"/>
              </w:rPr>
              <w:t>.</w:t>
            </w:r>
          </w:p>
        </w:tc>
        <w:tc>
          <w:tcPr>
            <w:tcW w:w="2023" w:type="dxa"/>
            <w:shd w:val="clear" w:color="auto" w:fill="auto"/>
            <w:vAlign w:val="center"/>
          </w:tcPr>
          <w:p w:rsidR="00DB1258" w:rsidRPr="006D6AB4" w:rsidRDefault="00DB1258" w:rsidP="009D4D68">
            <w:pPr>
              <w:pStyle w:val="Listaconvietas"/>
              <w:numPr>
                <w:ilvl w:val="0"/>
                <w:numId w:val="0"/>
              </w:numPr>
              <w:rPr>
                <w:rFonts w:ascii="Times New Roman" w:hAnsi="Times New Roman"/>
                <w:sz w:val="20"/>
                <w:szCs w:val="20"/>
              </w:rPr>
            </w:pPr>
            <w:r w:rsidRPr="006D6AB4">
              <w:rPr>
                <w:rFonts w:ascii="Times New Roman" w:hAnsi="Times New Roman"/>
                <w:sz w:val="20"/>
                <w:szCs w:val="20"/>
              </w:rPr>
              <w:t xml:space="preserve">100% de </w:t>
            </w:r>
            <w:r w:rsidR="009D4D68" w:rsidRPr="006D6AB4">
              <w:rPr>
                <w:rFonts w:ascii="Times New Roman" w:hAnsi="Times New Roman"/>
                <w:sz w:val="20"/>
                <w:szCs w:val="20"/>
              </w:rPr>
              <w:t xml:space="preserve">las personas que lo solicitaron </w:t>
            </w:r>
            <w:r w:rsidRPr="006D6AB4">
              <w:rPr>
                <w:rFonts w:ascii="Times New Roman" w:hAnsi="Times New Roman"/>
                <w:sz w:val="20"/>
                <w:szCs w:val="20"/>
              </w:rPr>
              <w:t xml:space="preserve"> recibieron información.</w:t>
            </w:r>
          </w:p>
        </w:tc>
        <w:tc>
          <w:tcPr>
            <w:tcW w:w="1942" w:type="dxa"/>
            <w:shd w:val="clear" w:color="auto" w:fill="auto"/>
          </w:tcPr>
          <w:p w:rsidR="00DB1258" w:rsidRPr="006D6AB4" w:rsidRDefault="00DB1258" w:rsidP="005B3C84">
            <w:pPr>
              <w:pStyle w:val="Listaconvietas"/>
              <w:numPr>
                <w:ilvl w:val="0"/>
                <w:numId w:val="0"/>
              </w:numPr>
              <w:rPr>
                <w:rFonts w:ascii="Times New Roman" w:hAnsi="Times New Roman"/>
                <w:sz w:val="20"/>
                <w:szCs w:val="20"/>
              </w:rPr>
            </w:pPr>
          </w:p>
        </w:tc>
      </w:tr>
    </w:tbl>
    <w:p w:rsidR="00924993" w:rsidRPr="00A27070" w:rsidRDefault="00924993" w:rsidP="005B3C84">
      <w:pPr>
        <w:pStyle w:val="Listaconvietas"/>
        <w:numPr>
          <w:ilvl w:val="0"/>
          <w:numId w:val="0"/>
        </w:numPr>
        <w:rPr>
          <w:rFonts w:ascii="Times New Roman" w:hAnsi="Times New Roman"/>
          <w:sz w:val="20"/>
          <w:szCs w:val="20"/>
        </w:rPr>
      </w:pPr>
    </w:p>
    <w:p w:rsidR="00812789" w:rsidRDefault="0081278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Valoración del seguimiento y monitoreo de los indicadores del programa social en 2016.</w:t>
      </w:r>
    </w:p>
    <w:p w:rsidR="006D6AB4" w:rsidRPr="00A27070" w:rsidRDefault="006D6AB4"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6"/>
        <w:gridCol w:w="4253"/>
      </w:tblGrid>
      <w:tr w:rsidR="002C5BDF" w:rsidRPr="00A27070" w:rsidTr="008A66B4">
        <w:tc>
          <w:tcPr>
            <w:tcW w:w="3544" w:type="dxa"/>
            <w:shd w:val="clear" w:color="auto" w:fill="auto"/>
            <w:vAlign w:val="center"/>
          </w:tcPr>
          <w:p w:rsidR="002C5BDF" w:rsidRPr="00A27070" w:rsidRDefault="002C5BDF"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Aspecto del seguimiento y monitoreo de los indicadores del programa social en 2016</w:t>
            </w:r>
            <w:r w:rsidR="00DE6874" w:rsidRPr="00A27070">
              <w:rPr>
                <w:rFonts w:ascii="Times New Roman" w:hAnsi="Times New Roman"/>
                <w:b/>
                <w:sz w:val="20"/>
                <w:szCs w:val="20"/>
              </w:rPr>
              <w:t>.</w:t>
            </w:r>
          </w:p>
        </w:tc>
        <w:tc>
          <w:tcPr>
            <w:tcW w:w="2126" w:type="dxa"/>
            <w:shd w:val="clear" w:color="auto" w:fill="auto"/>
            <w:vAlign w:val="center"/>
          </w:tcPr>
          <w:p w:rsidR="002C5BDF"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Valoración (sí, parcialmente, no)</w:t>
            </w:r>
          </w:p>
        </w:tc>
        <w:tc>
          <w:tcPr>
            <w:tcW w:w="4253" w:type="dxa"/>
            <w:shd w:val="clear" w:color="auto" w:fill="auto"/>
            <w:vAlign w:val="center"/>
          </w:tcPr>
          <w:p w:rsidR="002C5BDF"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dio seguimiento a los indicadores con la periodicidad planteada inicialmente</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8577C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Parcialmente </w:t>
            </w:r>
          </w:p>
        </w:tc>
        <w:tc>
          <w:tcPr>
            <w:tcW w:w="4253" w:type="dxa"/>
            <w:shd w:val="clear" w:color="auto" w:fill="auto"/>
          </w:tcPr>
          <w:p w:rsidR="002C5BDF"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Se realizo seguimiento aunque no fue sistematizado</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generó, recolectó y registró de forma adecuada y oportuna la información para el cálculo de los indicadores</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6301F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 recolecto la información  de manera oportuna </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cuentan con procedimientos estandarizados para generar la información y para el cálculo de los indicadores</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6301F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Los procedimeintos se realizan semanalmente y se tiene el registro del mismo </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áreas que inicialmente se designaron como responsables de calcular los indicadores lo llevaron a cabo en la práctica</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326280"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área de control escolar es la encargada de  estandarizar los procedimientos para el calculo de indicadores</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indicadores diseñados en 2016 en la práctica permitieron monitorear de forma adecuada el programa social</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326280"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Parcialmente</w:t>
            </w:r>
          </w:p>
        </w:tc>
        <w:tc>
          <w:tcPr>
            <w:tcW w:w="4253" w:type="dxa"/>
            <w:shd w:val="clear" w:color="auto" w:fill="auto"/>
          </w:tcPr>
          <w:p w:rsidR="002C5BDF" w:rsidRPr="00A27070" w:rsidRDefault="008A66B4" w:rsidP="008A66B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Algunos de los indicadores estaban enfocados a la ateion  y no al área de alimentación </w:t>
            </w:r>
          </w:p>
        </w:tc>
      </w:tr>
      <w:tr w:rsidR="002C5BDF" w:rsidRPr="00A27070" w:rsidTr="008A66B4">
        <w:tc>
          <w:tcPr>
            <w:tcW w:w="3544" w:type="dxa"/>
            <w:shd w:val="clear" w:color="auto" w:fill="auto"/>
          </w:tcPr>
          <w:p w:rsidR="002C5BDF" w:rsidRPr="00A27070"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resultados de los indicadores sirvieron para la retroalimentación y mejora del programa social</w:t>
            </w:r>
            <w:r w:rsidR="00DE6874" w:rsidRPr="00A27070">
              <w:rPr>
                <w:rFonts w:ascii="Times New Roman" w:hAnsi="Times New Roman"/>
                <w:sz w:val="20"/>
                <w:szCs w:val="20"/>
              </w:rPr>
              <w:t>.</w:t>
            </w: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8A66B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logro ser mas especifico y claro en el objetivo del programa social</w:t>
            </w:r>
          </w:p>
        </w:tc>
      </w:tr>
    </w:tbl>
    <w:p w:rsidR="00EE6CE5" w:rsidRDefault="00EE6CE5" w:rsidP="00126FE5">
      <w:pPr>
        <w:pStyle w:val="Listaconvietas"/>
        <w:numPr>
          <w:ilvl w:val="0"/>
          <w:numId w:val="0"/>
        </w:numPr>
        <w:ind w:left="360" w:hanging="360"/>
        <w:rPr>
          <w:rFonts w:ascii="Times New Roman" w:hAnsi="Times New Roman"/>
          <w:b/>
          <w:sz w:val="20"/>
          <w:szCs w:val="20"/>
        </w:rPr>
      </w:pPr>
    </w:p>
    <w:p w:rsidR="00EE6CE5" w:rsidRDefault="00EE6CE5" w:rsidP="00126FE5">
      <w:pPr>
        <w:pStyle w:val="Listaconvietas"/>
        <w:numPr>
          <w:ilvl w:val="0"/>
          <w:numId w:val="0"/>
        </w:numPr>
        <w:ind w:left="360" w:hanging="360"/>
        <w:rPr>
          <w:rFonts w:ascii="Times New Roman" w:hAnsi="Times New Roman"/>
          <w:b/>
          <w:sz w:val="20"/>
          <w:szCs w:val="20"/>
        </w:rPr>
      </w:pPr>
    </w:p>
    <w:p w:rsidR="00EE6CE5" w:rsidRDefault="00EE6CE5" w:rsidP="00126FE5">
      <w:pPr>
        <w:pStyle w:val="Listaconvietas"/>
        <w:numPr>
          <w:ilvl w:val="0"/>
          <w:numId w:val="0"/>
        </w:numPr>
        <w:ind w:left="360" w:hanging="360"/>
        <w:rPr>
          <w:rFonts w:ascii="Times New Roman" w:hAnsi="Times New Roman"/>
          <w:b/>
          <w:sz w:val="20"/>
          <w:szCs w:val="20"/>
        </w:rPr>
      </w:pPr>
    </w:p>
    <w:p w:rsidR="00EE6CE5" w:rsidRDefault="00EE6CE5" w:rsidP="00126FE5">
      <w:pPr>
        <w:pStyle w:val="Listaconvietas"/>
        <w:numPr>
          <w:ilvl w:val="0"/>
          <w:numId w:val="0"/>
        </w:numPr>
        <w:ind w:left="360" w:hanging="360"/>
        <w:rPr>
          <w:rFonts w:ascii="Times New Roman" w:hAnsi="Times New Roman"/>
          <w:b/>
          <w:sz w:val="20"/>
          <w:szCs w:val="20"/>
        </w:rPr>
      </w:pPr>
    </w:p>
    <w:p w:rsidR="00EE6CE5" w:rsidRDefault="00EE6CE5" w:rsidP="00126FE5">
      <w:pPr>
        <w:pStyle w:val="Listaconvietas"/>
        <w:numPr>
          <w:ilvl w:val="0"/>
          <w:numId w:val="0"/>
        </w:numPr>
        <w:ind w:left="360" w:hanging="360"/>
        <w:rPr>
          <w:rFonts w:ascii="Times New Roman" w:hAnsi="Times New Roman"/>
          <w:b/>
          <w:sz w:val="20"/>
          <w:szCs w:val="20"/>
        </w:rPr>
      </w:pPr>
    </w:p>
    <w:p w:rsidR="00EE6CE5" w:rsidRDefault="00EE6CE5" w:rsidP="00126FE5">
      <w:pPr>
        <w:pStyle w:val="Listaconvietas"/>
        <w:numPr>
          <w:ilvl w:val="0"/>
          <w:numId w:val="0"/>
        </w:numPr>
        <w:ind w:left="360" w:hanging="360"/>
        <w:rPr>
          <w:rFonts w:ascii="Times New Roman" w:hAnsi="Times New Roman"/>
          <w:b/>
          <w:sz w:val="20"/>
          <w:szCs w:val="20"/>
        </w:rPr>
      </w:pPr>
    </w:p>
    <w:p w:rsidR="00EE6CE5" w:rsidRDefault="00EE6CE5" w:rsidP="00126FE5">
      <w:pPr>
        <w:pStyle w:val="Listaconvietas"/>
        <w:numPr>
          <w:ilvl w:val="0"/>
          <w:numId w:val="0"/>
        </w:numPr>
        <w:ind w:left="360" w:hanging="360"/>
        <w:rPr>
          <w:rFonts w:ascii="Times New Roman" w:hAnsi="Times New Roman"/>
          <w:b/>
          <w:sz w:val="20"/>
          <w:szCs w:val="20"/>
        </w:rPr>
      </w:pPr>
    </w:p>
    <w:p w:rsidR="00EE6CE5" w:rsidRDefault="00EE6CE5" w:rsidP="00126FE5">
      <w:pPr>
        <w:pStyle w:val="Listaconvietas"/>
        <w:numPr>
          <w:ilvl w:val="0"/>
          <w:numId w:val="0"/>
        </w:numPr>
        <w:ind w:left="360" w:hanging="360"/>
        <w:rPr>
          <w:rFonts w:ascii="Times New Roman" w:hAnsi="Times New Roman"/>
          <w:b/>
          <w:sz w:val="20"/>
          <w:szCs w:val="20"/>
        </w:rPr>
      </w:pPr>
    </w:p>
    <w:p w:rsidR="00EE6CE5" w:rsidRPr="006D6AB4" w:rsidRDefault="00DE6874" w:rsidP="006D6AB4">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lastRenderedPageBreak/>
        <w:t xml:space="preserve">III.6. Valoración General de la Operación del Programa Social en 2016 </w:t>
      </w:r>
    </w:p>
    <w:tbl>
      <w:tblPr>
        <w:tblW w:w="10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7"/>
        <w:gridCol w:w="2140"/>
        <w:gridCol w:w="4424"/>
      </w:tblGrid>
      <w:tr w:rsidR="002C2554" w:rsidRPr="00A27070" w:rsidTr="00EE6CE5">
        <w:trPr>
          <w:trHeight w:val="528"/>
        </w:trPr>
        <w:tc>
          <w:tcPr>
            <w:tcW w:w="3567"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Aspecto de la Operación del Programa Social en 2016</w:t>
            </w:r>
          </w:p>
        </w:tc>
        <w:tc>
          <w:tcPr>
            <w:tcW w:w="2140"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Valoración</w:t>
            </w:r>
            <w:r w:rsidR="008A66B4" w:rsidRPr="00A27070">
              <w:rPr>
                <w:rFonts w:ascii="Times New Roman" w:hAnsi="Times New Roman"/>
                <w:b/>
                <w:sz w:val="20"/>
                <w:szCs w:val="20"/>
              </w:rPr>
              <w:t xml:space="preserve"> (sí, </w:t>
            </w:r>
            <w:r w:rsidRPr="00A27070">
              <w:rPr>
                <w:rFonts w:ascii="Times New Roman" w:hAnsi="Times New Roman"/>
                <w:b/>
                <w:sz w:val="20"/>
                <w:szCs w:val="20"/>
              </w:rPr>
              <w:t>parcialmente, no)</w:t>
            </w:r>
          </w:p>
        </w:tc>
        <w:tc>
          <w:tcPr>
            <w:tcW w:w="4424"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Observaciones</w:t>
            </w:r>
          </w:p>
        </w:tc>
      </w:tr>
      <w:tr w:rsidR="002C2554" w:rsidRPr="00A27070" w:rsidTr="00EE6CE5">
        <w:trPr>
          <w:trHeight w:val="791"/>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contó con el personal suficiente y con los perfiles y capacitación  requeridos para su operación adecuada</w:t>
            </w:r>
            <w:r w:rsidR="004127D7" w:rsidRPr="00A27070">
              <w:rPr>
                <w:rFonts w:ascii="Times New Roman" w:hAnsi="Times New Roman"/>
                <w:sz w:val="20"/>
                <w:szCs w:val="20"/>
              </w:rPr>
              <w:t>.</w:t>
            </w:r>
          </w:p>
        </w:tc>
        <w:tc>
          <w:tcPr>
            <w:tcW w:w="2140" w:type="dxa"/>
            <w:shd w:val="clear" w:color="auto" w:fill="auto"/>
            <w:vAlign w:val="center"/>
          </w:tcPr>
          <w:p w:rsidR="00DE6874" w:rsidRPr="00A27070" w:rsidRDefault="00A7102D"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Satifact</w:t>
            </w:r>
            <w:r w:rsidR="006301FB" w:rsidRPr="00A27070">
              <w:rPr>
                <w:rFonts w:ascii="Times New Roman" w:hAnsi="Times New Roman"/>
                <w:sz w:val="20"/>
                <w:szCs w:val="20"/>
              </w:rPr>
              <w:t>a</w:t>
            </w:r>
          </w:p>
        </w:tc>
        <w:tc>
          <w:tcPr>
            <w:tcW w:w="4424" w:type="dxa"/>
            <w:shd w:val="clear" w:color="auto" w:fill="auto"/>
            <w:vAlign w:val="center"/>
          </w:tcPr>
          <w:p w:rsidR="00DE6874" w:rsidRPr="00A27070" w:rsidRDefault="000627DD" w:rsidP="00ED5BE9">
            <w:pPr>
              <w:pStyle w:val="Listaconvietas"/>
              <w:numPr>
                <w:ilvl w:val="0"/>
                <w:numId w:val="0"/>
              </w:numPr>
              <w:rPr>
                <w:rFonts w:ascii="Times New Roman" w:hAnsi="Times New Roman"/>
                <w:sz w:val="20"/>
                <w:szCs w:val="20"/>
              </w:rPr>
            </w:pPr>
            <w:r w:rsidRPr="00A27070">
              <w:rPr>
                <w:rFonts w:ascii="Times New Roman" w:hAnsi="Times New Roman"/>
                <w:sz w:val="20"/>
                <w:szCs w:val="20"/>
              </w:rPr>
              <w:t>El personal no es el suficiente</w:t>
            </w:r>
            <w:r w:rsidR="00931F75" w:rsidRPr="00A27070">
              <w:rPr>
                <w:rFonts w:ascii="Times New Roman" w:hAnsi="Times New Roman"/>
                <w:sz w:val="20"/>
                <w:szCs w:val="20"/>
              </w:rPr>
              <w:t>,</w:t>
            </w:r>
            <w:r w:rsidRPr="00A27070">
              <w:rPr>
                <w:rFonts w:ascii="Times New Roman" w:hAnsi="Times New Roman"/>
                <w:sz w:val="20"/>
                <w:szCs w:val="20"/>
              </w:rPr>
              <w:t xml:space="preserve"> debido a que  el programa de </w:t>
            </w:r>
            <w:r w:rsidR="00247A83">
              <w:rPr>
                <w:rFonts w:ascii="Times New Roman" w:hAnsi="Times New Roman"/>
                <w:sz w:val="20"/>
                <w:szCs w:val="20"/>
              </w:rPr>
              <w:t>Adultos Mayores</w:t>
            </w:r>
            <w:r w:rsidRPr="00A27070">
              <w:rPr>
                <w:rFonts w:ascii="Times New Roman" w:hAnsi="Times New Roman"/>
                <w:sz w:val="20"/>
                <w:szCs w:val="20"/>
              </w:rPr>
              <w:t>no es el ún</w:t>
            </w:r>
            <w:r w:rsidR="00ED5BE9">
              <w:rPr>
                <w:rFonts w:ascii="Times New Roman" w:hAnsi="Times New Roman"/>
                <w:sz w:val="20"/>
                <w:szCs w:val="20"/>
              </w:rPr>
              <w:t>ico que ejecuta la J.U.D. de Equidad Social.</w:t>
            </w:r>
          </w:p>
        </w:tc>
      </w:tr>
      <w:tr w:rsidR="002C2554" w:rsidRPr="00A27070" w:rsidTr="00EE6CE5">
        <w:trPr>
          <w:trHeight w:val="528"/>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fue operado de acuerdo a lo establecido en sus Reglas de Operación 2016</w:t>
            </w:r>
            <w:r w:rsidR="004127D7" w:rsidRPr="00A27070">
              <w:rPr>
                <w:rFonts w:ascii="Times New Roman" w:hAnsi="Times New Roman"/>
                <w:sz w:val="20"/>
                <w:szCs w:val="20"/>
              </w:rPr>
              <w:t>.</w:t>
            </w:r>
          </w:p>
        </w:tc>
        <w:tc>
          <w:tcPr>
            <w:tcW w:w="2140" w:type="dxa"/>
            <w:shd w:val="clear" w:color="auto" w:fill="auto"/>
            <w:vAlign w:val="center"/>
          </w:tcPr>
          <w:p w:rsidR="00DE6874" w:rsidRPr="00A27070" w:rsidRDefault="000627D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424" w:type="dxa"/>
            <w:shd w:val="clear" w:color="auto" w:fill="auto"/>
            <w:vAlign w:val="center"/>
          </w:tcPr>
          <w:p w:rsidR="00DE6874" w:rsidRPr="00A27070" w:rsidRDefault="0030246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Algunas actividades tuvieron </w:t>
            </w:r>
            <w:r w:rsidR="00A51D39" w:rsidRPr="00A27070">
              <w:rPr>
                <w:rFonts w:ascii="Times New Roman" w:hAnsi="Times New Roman"/>
                <w:sz w:val="20"/>
                <w:szCs w:val="20"/>
              </w:rPr>
              <w:t>desfases</w:t>
            </w:r>
            <w:r w:rsidRPr="00A27070">
              <w:rPr>
                <w:rFonts w:ascii="Times New Roman" w:hAnsi="Times New Roman"/>
                <w:sz w:val="20"/>
                <w:szCs w:val="20"/>
              </w:rPr>
              <w:t xml:space="preserve"> durante  los procesos de ejecución del programa.</w:t>
            </w:r>
          </w:p>
        </w:tc>
      </w:tr>
      <w:tr w:rsidR="002C2554" w:rsidRPr="00A27070" w:rsidTr="00EE6CE5">
        <w:trPr>
          <w:trHeight w:val="791"/>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recursos financieros destinados en 2016 fueron suficientes y adecuados para la operación del programa social</w:t>
            </w:r>
            <w:r w:rsidR="004127D7" w:rsidRPr="00A27070">
              <w:rPr>
                <w:rFonts w:ascii="Times New Roman" w:hAnsi="Times New Roman"/>
                <w:sz w:val="20"/>
                <w:szCs w:val="20"/>
              </w:rPr>
              <w:t>.</w:t>
            </w:r>
          </w:p>
        </w:tc>
        <w:tc>
          <w:tcPr>
            <w:tcW w:w="2140"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30246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Conforme la ejecución del programa se realizó  modificación en su presupuesto, acorde a las necesidades del programa.</w:t>
            </w:r>
          </w:p>
        </w:tc>
      </w:tr>
      <w:tr w:rsidR="002C2554" w:rsidRPr="00A27070" w:rsidTr="00EE6CE5">
        <w:trPr>
          <w:trHeight w:val="791"/>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social atendió a la población objetivo </w:t>
            </w:r>
            <w:r w:rsidR="001D3478" w:rsidRPr="00A27070">
              <w:rPr>
                <w:rFonts w:ascii="Times New Roman" w:hAnsi="Times New Roman"/>
                <w:sz w:val="20"/>
                <w:szCs w:val="20"/>
              </w:rPr>
              <w:t>establecido</w:t>
            </w:r>
            <w:r w:rsidRPr="00A27070">
              <w:rPr>
                <w:rFonts w:ascii="Times New Roman" w:hAnsi="Times New Roman"/>
                <w:sz w:val="20"/>
                <w:szCs w:val="20"/>
              </w:rPr>
              <w:t xml:space="preserve"> en las Reglas de Operación 2016</w:t>
            </w:r>
            <w:r w:rsidR="004127D7" w:rsidRPr="00A27070">
              <w:rPr>
                <w:rFonts w:ascii="Times New Roman" w:hAnsi="Times New Roman"/>
                <w:sz w:val="20"/>
                <w:szCs w:val="20"/>
              </w:rPr>
              <w:t>.</w:t>
            </w:r>
          </w:p>
        </w:tc>
        <w:tc>
          <w:tcPr>
            <w:tcW w:w="2140" w:type="dxa"/>
            <w:shd w:val="clear" w:color="auto" w:fill="auto"/>
            <w:vAlign w:val="center"/>
          </w:tcPr>
          <w:p w:rsidR="00DE6874" w:rsidRPr="00A27070" w:rsidRDefault="0030246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302469" w:rsidP="00ED5BE9">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atendió a la población </w:t>
            </w:r>
            <w:r w:rsidR="00ED5BE9">
              <w:rPr>
                <w:rFonts w:ascii="Times New Roman" w:hAnsi="Times New Roman"/>
                <w:sz w:val="20"/>
                <w:szCs w:val="20"/>
              </w:rPr>
              <w:t xml:space="preserve">dirigida asi como la meta física establecidad. </w:t>
            </w:r>
            <w:r w:rsidR="00A51D39" w:rsidRPr="00A27070">
              <w:rPr>
                <w:rFonts w:ascii="Times New Roman" w:hAnsi="Times New Roman"/>
                <w:sz w:val="20"/>
                <w:szCs w:val="20"/>
              </w:rPr>
              <w:t>que cumplió con los requisitos establecidos en la Regla de Operación 2016 del programa.</w:t>
            </w:r>
          </w:p>
        </w:tc>
      </w:tr>
      <w:tr w:rsidR="002C2554" w:rsidRPr="00A27070" w:rsidTr="00EE6CE5">
        <w:trPr>
          <w:trHeight w:val="791"/>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o capacidad instalada para operar el programa social es la suficiente y adecuada</w:t>
            </w:r>
            <w:r w:rsidR="004127D7" w:rsidRPr="00A27070">
              <w:rPr>
                <w:rFonts w:ascii="Times New Roman" w:hAnsi="Times New Roman"/>
                <w:sz w:val="20"/>
                <w:szCs w:val="20"/>
              </w:rPr>
              <w:t>.</w:t>
            </w:r>
          </w:p>
        </w:tc>
        <w:tc>
          <w:tcPr>
            <w:tcW w:w="2140" w:type="dxa"/>
            <w:shd w:val="clear" w:color="auto" w:fill="auto"/>
            <w:vAlign w:val="center"/>
          </w:tcPr>
          <w:p w:rsidR="00DE6874" w:rsidRPr="00A27070" w:rsidRDefault="00A51D3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A51D3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que tiene el área para ejecutar el programa es la sufi</w:t>
            </w:r>
            <w:r w:rsidR="008F6D16" w:rsidRPr="00A27070">
              <w:rPr>
                <w:rFonts w:ascii="Times New Roman" w:hAnsi="Times New Roman"/>
                <w:sz w:val="20"/>
                <w:szCs w:val="20"/>
              </w:rPr>
              <w:t>ci</w:t>
            </w:r>
            <w:r w:rsidRPr="00A27070">
              <w:rPr>
                <w:rFonts w:ascii="Times New Roman" w:hAnsi="Times New Roman"/>
                <w:sz w:val="20"/>
                <w:szCs w:val="20"/>
              </w:rPr>
              <w:t>ente.</w:t>
            </w:r>
          </w:p>
        </w:tc>
      </w:tr>
      <w:tr w:rsidR="002C2554" w:rsidRPr="00A27070" w:rsidTr="00EE6CE5">
        <w:trPr>
          <w:trHeight w:val="781"/>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cuenta con procesos equivalentes a todos los procesos del Modelo General</w:t>
            </w:r>
            <w:r w:rsidR="004127D7" w:rsidRPr="00A27070">
              <w:rPr>
                <w:rFonts w:ascii="Times New Roman" w:hAnsi="Times New Roman"/>
                <w:sz w:val="20"/>
                <w:szCs w:val="20"/>
              </w:rPr>
              <w:t>.</w:t>
            </w:r>
          </w:p>
        </w:tc>
        <w:tc>
          <w:tcPr>
            <w:tcW w:w="2140"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DE6874" w:rsidP="005B3C84">
            <w:pPr>
              <w:pStyle w:val="Listaconvietas"/>
              <w:numPr>
                <w:ilvl w:val="0"/>
                <w:numId w:val="0"/>
              </w:numPr>
              <w:rPr>
                <w:rFonts w:ascii="Times New Roman" w:hAnsi="Times New Roman"/>
                <w:sz w:val="20"/>
                <w:szCs w:val="20"/>
              </w:rPr>
            </w:pPr>
          </w:p>
        </w:tc>
      </w:tr>
      <w:tr w:rsidR="00DE6874" w:rsidRPr="00A27070" w:rsidTr="00EE6CE5">
        <w:trPr>
          <w:trHeight w:val="791"/>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que están documentados son del conocimiento de todas las personas operadoras del programa social</w:t>
            </w:r>
            <w:r w:rsidR="004127D7" w:rsidRPr="00A27070">
              <w:rPr>
                <w:rFonts w:ascii="Times New Roman" w:hAnsi="Times New Roman"/>
                <w:sz w:val="20"/>
                <w:szCs w:val="20"/>
              </w:rPr>
              <w:t>.</w:t>
            </w:r>
          </w:p>
        </w:tc>
        <w:tc>
          <w:tcPr>
            <w:tcW w:w="2140" w:type="dxa"/>
            <w:shd w:val="clear" w:color="auto" w:fill="auto"/>
            <w:vAlign w:val="center"/>
          </w:tcPr>
          <w:p w:rsidR="00DE6874" w:rsidRPr="00A27070" w:rsidRDefault="008F6D1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8F6D1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personas que apoyan la ejecución del programa conocen los documentos que se utilizan para llevar a cabo el programa.</w:t>
            </w:r>
          </w:p>
        </w:tc>
      </w:tr>
      <w:tr w:rsidR="00DE6874" w:rsidRPr="00A27070" w:rsidTr="00EE6CE5">
        <w:trPr>
          <w:trHeight w:val="791"/>
        </w:trPr>
        <w:tc>
          <w:tcPr>
            <w:tcW w:w="3567"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del programa social están estandarizados, es decir, son utilizados por todas las instancias ejecutoras.</w:t>
            </w:r>
          </w:p>
        </w:tc>
        <w:tc>
          <w:tcPr>
            <w:tcW w:w="2140" w:type="dxa"/>
            <w:shd w:val="clear" w:color="auto" w:fill="auto"/>
            <w:vAlign w:val="center"/>
          </w:tcPr>
          <w:p w:rsidR="00DE6874" w:rsidRPr="00A27070" w:rsidRDefault="008F6D1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200411" w:rsidP="00200411">
            <w:pPr>
              <w:pStyle w:val="Listaconvietas"/>
              <w:numPr>
                <w:ilvl w:val="0"/>
                <w:numId w:val="0"/>
              </w:numPr>
              <w:rPr>
                <w:rFonts w:ascii="Times New Roman" w:hAnsi="Times New Roman"/>
                <w:sz w:val="20"/>
                <w:szCs w:val="20"/>
              </w:rPr>
            </w:pPr>
            <w:r>
              <w:rPr>
                <w:rFonts w:ascii="Times New Roman" w:hAnsi="Times New Roman"/>
                <w:sz w:val="20"/>
                <w:szCs w:val="20"/>
              </w:rPr>
              <w:t xml:space="preserve">Para poder </w:t>
            </w:r>
            <w:r w:rsidR="00ED5BE9">
              <w:rPr>
                <w:rFonts w:ascii="Times New Roman" w:hAnsi="Times New Roman"/>
                <w:sz w:val="20"/>
                <w:szCs w:val="20"/>
              </w:rPr>
              <w:t>garantizar la entrega en conomico</w:t>
            </w:r>
            <w:r>
              <w:rPr>
                <w:rFonts w:ascii="Times New Roman" w:hAnsi="Times New Roman"/>
                <w:sz w:val="20"/>
                <w:szCs w:val="20"/>
              </w:rPr>
              <w:t xml:space="preserve"> a los beneficiarios,   todos los procesos están estandarizados </w:t>
            </w:r>
          </w:p>
        </w:tc>
      </w:tr>
      <w:tr w:rsidR="00DE6874" w:rsidRPr="00A27070" w:rsidTr="00EE6CE5">
        <w:trPr>
          <w:trHeight w:val="791"/>
        </w:trPr>
        <w:tc>
          <w:tcPr>
            <w:tcW w:w="3567"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tiempos establecidos para la operación del programa social a través de sus diferentes procesos son adecuados y acordes a lo planeado</w:t>
            </w:r>
          </w:p>
        </w:tc>
        <w:tc>
          <w:tcPr>
            <w:tcW w:w="2140"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200411" w:rsidP="00ED5BE9">
            <w:pPr>
              <w:pStyle w:val="Listaconvietas"/>
              <w:numPr>
                <w:ilvl w:val="0"/>
                <w:numId w:val="0"/>
              </w:numPr>
              <w:rPr>
                <w:rFonts w:ascii="Times New Roman" w:hAnsi="Times New Roman"/>
                <w:sz w:val="20"/>
                <w:szCs w:val="20"/>
              </w:rPr>
            </w:pPr>
            <w:r>
              <w:rPr>
                <w:rFonts w:ascii="Times New Roman" w:hAnsi="Times New Roman"/>
                <w:sz w:val="20"/>
                <w:szCs w:val="20"/>
              </w:rPr>
              <w:t xml:space="preserve">Totalmente acorde </w:t>
            </w:r>
            <w:r w:rsidR="00ED5BE9">
              <w:rPr>
                <w:rFonts w:ascii="Times New Roman" w:hAnsi="Times New Roman"/>
                <w:sz w:val="20"/>
                <w:szCs w:val="20"/>
              </w:rPr>
              <w:t>ya que los beneficiarios asistieron a la entrega de su apoyo-</w:t>
            </w:r>
          </w:p>
        </w:tc>
      </w:tr>
      <w:tr w:rsidR="00DE6874" w:rsidRPr="00A27070" w:rsidTr="00EE6CE5">
        <w:trPr>
          <w:trHeight w:val="791"/>
        </w:trPr>
        <w:tc>
          <w:tcPr>
            <w:tcW w:w="3567"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coordinación entre actores involucrados para la ejecución del programa social es la adecuada.</w:t>
            </w:r>
          </w:p>
        </w:tc>
        <w:tc>
          <w:tcPr>
            <w:tcW w:w="2140" w:type="dxa"/>
            <w:shd w:val="clear" w:color="auto" w:fill="auto"/>
            <w:vAlign w:val="center"/>
          </w:tcPr>
          <w:p w:rsidR="00DE6874" w:rsidRPr="00A27070" w:rsidRDefault="00ED5BE9" w:rsidP="006C5FC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200411" w:rsidP="00ED5BE9">
            <w:pPr>
              <w:pStyle w:val="Listaconvietas"/>
              <w:numPr>
                <w:ilvl w:val="0"/>
                <w:numId w:val="0"/>
              </w:numPr>
              <w:rPr>
                <w:rFonts w:ascii="Times New Roman" w:hAnsi="Times New Roman"/>
                <w:sz w:val="20"/>
                <w:szCs w:val="20"/>
              </w:rPr>
            </w:pPr>
            <w:r>
              <w:rPr>
                <w:rFonts w:ascii="Times New Roman" w:hAnsi="Times New Roman"/>
                <w:sz w:val="20"/>
                <w:szCs w:val="20"/>
              </w:rPr>
              <w:t xml:space="preserve">Para </w:t>
            </w:r>
            <w:r w:rsidR="00ED5BE9">
              <w:rPr>
                <w:rFonts w:ascii="Times New Roman" w:hAnsi="Times New Roman"/>
                <w:sz w:val="20"/>
                <w:szCs w:val="20"/>
              </w:rPr>
              <w:t xml:space="preserve">que los beneficiarios reciban el apoyo económico </w:t>
            </w:r>
            <w:r>
              <w:rPr>
                <w:rFonts w:ascii="Times New Roman" w:hAnsi="Times New Roman"/>
                <w:sz w:val="20"/>
                <w:szCs w:val="20"/>
              </w:rPr>
              <w:t xml:space="preserve"> , se tiene que gestionar el tramite en finanzas con antelación.</w:t>
            </w:r>
          </w:p>
        </w:tc>
      </w:tr>
      <w:tr w:rsidR="00DE6874" w:rsidRPr="00A27070" w:rsidTr="00EE6CE5">
        <w:trPr>
          <w:trHeight w:val="1056"/>
        </w:trPr>
        <w:tc>
          <w:tcPr>
            <w:tcW w:w="3567"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un sistema de monitoreo e indicadores de gestión que retroalimenten los procesos operativos que desarrollan las personas operadoras.</w:t>
            </w:r>
          </w:p>
        </w:tc>
        <w:tc>
          <w:tcPr>
            <w:tcW w:w="2140" w:type="dxa"/>
            <w:shd w:val="clear" w:color="auto" w:fill="auto"/>
            <w:vAlign w:val="center"/>
          </w:tcPr>
          <w:p w:rsidR="00DE6874" w:rsidRPr="00A27070" w:rsidRDefault="0020041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424" w:type="dxa"/>
            <w:shd w:val="clear" w:color="auto" w:fill="auto"/>
            <w:vAlign w:val="center"/>
          </w:tcPr>
          <w:p w:rsidR="00DE6874" w:rsidRPr="00A27070" w:rsidRDefault="00DE6874" w:rsidP="005B3C84">
            <w:pPr>
              <w:pStyle w:val="Listaconvietas"/>
              <w:numPr>
                <w:ilvl w:val="0"/>
                <w:numId w:val="0"/>
              </w:numPr>
              <w:rPr>
                <w:rFonts w:ascii="Times New Roman" w:hAnsi="Times New Roman"/>
                <w:sz w:val="20"/>
                <w:szCs w:val="20"/>
              </w:rPr>
            </w:pPr>
          </w:p>
        </w:tc>
      </w:tr>
      <w:tr w:rsidR="00DE6874" w:rsidRPr="00A27070" w:rsidTr="00EE6CE5">
        <w:trPr>
          <w:trHeight w:val="528"/>
        </w:trPr>
        <w:tc>
          <w:tcPr>
            <w:tcW w:w="3567"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mecanismos para la implementación sistemática de mejoras</w:t>
            </w:r>
          </w:p>
        </w:tc>
        <w:tc>
          <w:tcPr>
            <w:tcW w:w="2140" w:type="dxa"/>
            <w:shd w:val="clear" w:color="auto" w:fill="auto"/>
            <w:vAlign w:val="center"/>
          </w:tcPr>
          <w:p w:rsidR="00DE6874" w:rsidRPr="00A27070" w:rsidRDefault="0020041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424" w:type="dxa"/>
            <w:shd w:val="clear" w:color="auto" w:fill="auto"/>
            <w:vAlign w:val="center"/>
          </w:tcPr>
          <w:p w:rsidR="00DE6874" w:rsidRPr="00A27070" w:rsidRDefault="00200411" w:rsidP="00ED5BE9">
            <w:pPr>
              <w:pStyle w:val="Listaconvietas"/>
              <w:numPr>
                <w:ilvl w:val="0"/>
                <w:numId w:val="0"/>
              </w:numPr>
              <w:rPr>
                <w:rFonts w:ascii="Times New Roman" w:hAnsi="Times New Roman"/>
                <w:sz w:val="20"/>
                <w:szCs w:val="20"/>
              </w:rPr>
            </w:pPr>
            <w:r>
              <w:rPr>
                <w:rFonts w:ascii="Times New Roman" w:hAnsi="Times New Roman"/>
                <w:sz w:val="20"/>
                <w:szCs w:val="20"/>
              </w:rPr>
              <w:t xml:space="preserve">Se calendarizan </w:t>
            </w:r>
            <w:r w:rsidR="00ED5BE9">
              <w:rPr>
                <w:rFonts w:ascii="Times New Roman" w:hAnsi="Times New Roman"/>
                <w:sz w:val="20"/>
                <w:szCs w:val="20"/>
              </w:rPr>
              <w:t>la entrega d apoyo .</w:t>
            </w:r>
          </w:p>
        </w:tc>
      </w:tr>
      <w:tr w:rsidR="00DE6874" w:rsidRPr="00A27070" w:rsidTr="00EE6CE5">
        <w:trPr>
          <w:trHeight w:val="1056"/>
        </w:trPr>
        <w:tc>
          <w:tcPr>
            <w:tcW w:w="3567" w:type="dxa"/>
            <w:shd w:val="clear" w:color="auto" w:fill="auto"/>
          </w:tcPr>
          <w:p w:rsidR="00DE6874" w:rsidRPr="00A27070" w:rsidRDefault="002C255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Existen mecanismos para conocer la satisfacción de las personas beneficiarias respecto de los bienes y o servicios que ofrece el programa social</w:t>
            </w:r>
          </w:p>
        </w:tc>
        <w:tc>
          <w:tcPr>
            <w:tcW w:w="2140" w:type="dxa"/>
            <w:shd w:val="clear" w:color="auto" w:fill="auto"/>
            <w:vAlign w:val="center"/>
          </w:tcPr>
          <w:p w:rsidR="00DE6874" w:rsidRPr="00A27070" w:rsidRDefault="000627D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424" w:type="dxa"/>
            <w:shd w:val="clear" w:color="auto" w:fill="auto"/>
            <w:vAlign w:val="center"/>
          </w:tcPr>
          <w:p w:rsidR="00DE6874"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La encuesta de satisfacci</w:t>
            </w:r>
            <w:r w:rsidR="00ED5BE9">
              <w:rPr>
                <w:rFonts w:ascii="Times New Roman" w:hAnsi="Times New Roman"/>
                <w:sz w:val="20"/>
                <w:szCs w:val="20"/>
              </w:rPr>
              <w:t>ón que se aplica  durante el proceso del programa</w:t>
            </w:r>
            <w:r w:rsidR="008577C1">
              <w:rPr>
                <w:rFonts w:ascii="Times New Roman" w:hAnsi="Times New Roman"/>
                <w:sz w:val="20"/>
                <w:szCs w:val="20"/>
              </w:rPr>
              <w:t>para conocer el nivel de satisfacción de los beneficiarios</w:t>
            </w:r>
          </w:p>
        </w:tc>
      </w:tr>
    </w:tbl>
    <w:p w:rsidR="00B55B91" w:rsidRDefault="00B55B91" w:rsidP="00AB1D94">
      <w:pPr>
        <w:pStyle w:val="Listaconvietas"/>
        <w:numPr>
          <w:ilvl w:val="0"/>
          <w:numId w:val="0"/>
        </w:numPr>
        <w:ind w:left="360" w:hanging="360"/>
        <w:rPr>
          <w:rFonts w:ascii="Times New Roman" w:hAnsi="Times New Roman"/>
          <w:sz w:val="20"/>
          <w:szCs w:val="20"/>
        </w:rPr>
      </w:pPr>
    </w:p>
    <w:p w:rsidR="00DE6874" w:rsidRPr="00A36506" w:rsidRDefault="00B55B91" w:rsidP="00EE6CE5">
      <w:pPr>
        <w:pStyle w:val="Listaconvietas"/>
        <w:numPr>
          <w:ilvl w:val="0"/>
          <w:numId w:val="0"/>
        </w:numPr>
        <w:rPr>
          <w:rFonts w:ascii="Times New Roman" w:hAnsi="Times New Roman"/>
          <w:b/>
          <w:sz w:val="20"/>
          <w:szCs w:val="20"/>
        </w:rPr>
      </w:pPr>
      <w:r>
        <w:rPr>
          <w:rFonts w:ascii="Times New Roman" w:hAnsi="Times New Roman"/>
          <w:sz w:val="20"/>
          <w:szCs w:val="20"/>
        </w:rPr>
        <w:br w:type="page"/>
      </w:r>
      <w:r w:rsidR="00272036" w:rsidRPr="00A36506">
        <w:rPr>
          <w:rFonts w:ascii="Times New Roman" w:hAnsi="Times New Roman"/>
          <w:b/>
          <w:sz w:val="20"/>
          <w:szCs w:val="20"/>
        </w:rPr>
        <w:lastRenderedPageBreak/>
        <w:t>IV. EVALUACIÓN DE SATISFACCIÓN DE LAS PERSONAS BENEFICIARIAS DEL PROGRAMA SOCIAL</w:t>
      </w:r>
    </w:p>
    <w:p w:rsidR="00DE6874" w:rsidRPr="006C5FC4" w:rsidRDefault="00DE6874" w:rsidP="005B3C84">
      <w:pPr>
        <w:pStyle w:val="Listaconvietas"/>
        <w:numPr>
          <w:ilvl w:val="0"/>
          <w:numId w:val="0"/>
        </w:numPr>
        <w:ind w:left="360" w:hanging="360"/>
        <w:rPr>
          <w:rFonts w:ascii="Times New Roman" w:hAnsi="Times New Roman"/>
          <w:sz w:val="20"/>
          <w:szCs w:val="20"/>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4267"/>
        <w:gridCol w:w="1534"/>
        <w:gridCol w:w="1392"/>
        <w:gridCol w:w="1454"/>
      </w:tblGrid>
      <w:tr w:rsidR="00EB4139" w:rsidRPr="00C56EB7" w:rsidTr="00EE6CE5">
        <w:trPr>
          <w:trHeight w:val="333"/>
          <w:jc w:val="center"/>
        </w:trPr>
        <w:tc>
          <w:tcPr>
            <w:tcW w:w="1186" w:type="dxa"/>
            <w:shd w:val="clear" w:color="auto" w:fill="auto"/>
          </w:tcPr>
          <w:p w:rsidR="00272036" w:rsidRPr="00782549" w:rsidRDefault="00272036"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Categoría</w:t>
            </w:r>
          </w:p>
        </w:tc>
        <w:tc>
          <w:tcPr>
            <w:tcW w:w="4267" w:type="dxa"/>
            <w:shd w:val="clear" w:color="auto" w:fill="auto"/>
          </w:tcPr>
          <w:p w:rsidR="00272036" w:rsidRPr="00782549" w:rsidRDefault="00272036"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Aspectos a Valorar</w:t>
            </w:r>
          </w:p>
        </w:tc>
        <w:tc>
          <w:tcPr>
            <w:tcW w:w="1534" w:type="dxa"/>
            <w:shd w:val="clear" w:color="auto" w:fill="auto"/>
          </w:tcPr>
          <w:p w:rsidR="00272036" w:rsidRPr="00782549" w:rsidRDefault="00272036"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Reactivo Instrumento 2016</w:t>
            </w:r>
          </w:p>
        </w:tc>
        <w:tc>
          <w:tcPr>
            <w:tcW w:w="1392" w:type="dxa"/>
            <w:shd w:val="clear" w:color="auto" w:fill="auto"/>
          </w:tcPr>
          <w:p w:rsidR="00272036" w:rsidRPr="00782549" w:rsidRDefault="00272036"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Resultados</w:t>
            </w:r>
          </w:p>
        </w:tc>
        <w:tc>
          <w:tcPr>
            <w:tcW w:w="1454" w:type="dxa"/>
            <w:shd w:val="clear" w:color="auto" w:fill="auto"/>
          </w:tcPr>
          <w:p w:rsidR="00272036" w:rsidRPr="00782549" w:rsidRDefault="00272036"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Interpretación</w:t>
            </w:r>
          </w:p>
        </w:tc>
      </w:tr>
      <w:tr w:rsidR="00EB4139" w:rsidRPr="00C56EB7" w:rsidTr="00EE6CE5">
        <w:trPr>
          <w:trHeight w:val="780"/>
          <w:jc w:val="center"/>
        </w:trPr>
        <w:tc>
          <w:tcPr>
            <w:tcW w:w="1186" w:type="dxa"/>
            <w:shd w:val="clear" w:color="auto" w:fill="auto"/>
          </w:tcPr>
          <w:p w:rsidR="00272036" w:rsidRPr="00782549" w:rsidRDefault="00272036"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Expectativas</w:t>
            </w:r>
          </w:p>
        </w:tc>
        <w:tc>
          <w:tcPr>
            <w:tcW w:w="4267" w:type="dxa"/>
            <w:shd w:val="clear" w:color="auto" w:fill="auto"/>
          </w:tcPr>
          <w:p w:rsidR="00272036" w:rsidRPr="00782549" w:rsidRDefault="002726A4" w:rsidP="003610C1">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Grado que</w:t>
            </w:r>
            <w:r w:rsidR="001125D1" w:rsidRPr="00782549">
              <w:rPr>
                <w:rFonts w:ascii="Times New Roman" w:hAnsi="Times New Roman"/>
                <w:b/>
                <w:color w:val="000000" w:themeColor="text1"/>
                <w:sz w:val="20"/>
                <w:szCs w:val="20"/>
              </w:rPr>
              <w:t xml:space="preserve"> cubriría sus necesidades </w:t>
            </w:r>
          </w:p>
        </w:tc>
        <w:tc>
          <w:tcPr>
            <w:tcW w:w="1534" w:type="dxa"/>
            <w:shd w:val="clear" w:color="auto" w:fill="auto"/>
          </w:tcPr>
          <w:p w:rsidR="00272036" w:rsidRPr="00782549" w:rsidRDefault="00C629BD" w:rsidP="000F3A98">
            <w:pPr>
              <w:jc w:val="both"/>
              <w:rPr>
                <w:color w:val="000000" w:themeColor="text1"/>
                <w:sz w:val="20"/>
                <w:szCs w:val="20"/>
              </w:rPr>
            </w:pPr>
            <w:r w:rsidRPr="00782549">
              <w:rPr>
                <w:color w:val="000000" w:themeColor="text1"/>
                <w:sz w:val="20"/>
                <w:szCs w:val="20"/>
              </w:rPr>
              <w:t>La atencion en el proceso de inscripción es:</w:t>
            </w:r>
          </w:p>
        </w:tc>
        <w:tc>
          <w:tcPr>
            <w:tcW w:w="1392" w:type="dxa"/>
            <w:shd w:val="clear" w:color="auto" w:fill="auto"/>
          </w:tcPr>
          <w:p w:rsidR="00272036" w:rsidRPr="00782549" w:rsidRDefault="00A36506" w:rsidP="000F3A98">
            <w:pPr>
              <w:jc w:val="both"/>
              <w:rPr>
                <w:color w:val="000000" w:themeColor="text1"/>
                <w:sz w:val="20"/>
                <w:szCs w:val="20"/>
              </w:rPr>
            </w:pPr>
            <w:r w:rsidRPr="00782549">
              <w:rPr>
                <w:color w:val="000000" w:themeColor="text1"/>
                <w:sz w:val="20"/>
                <w:szCs w:val="20"/>
              </w:rPr>
              <w:t>Amable 92 %</w:t>
            </w:r>
          </w:p>
          <w:p w:rsidR="00A36506" w:rsidRPr="00782549" w:rsidRDefault="00A36506" w:rsidP="000F3A98">
            <w:pPr>
              <w:jc w:val="both"/>
              <w:rPr>
                <w:color w:val="000000" w:themeColor="text1"/>
                <w:sz w:val="20"/>
                <w:szCs w:val="20"/>
              </w:rPr>
            </w:pPr>
            <w:r w:rsidRPr="00782549">
              <w:rPr>
                <w:color w:val="000000" w:themeColor="text1"/>
                <w:sz w:val="20"/>
                <w:szCs w:val="20"/>
              </w:rPr>
              <w:t>Respetuosa 7%</w:t>
            </w:r>
          </w:p>
          <w:p w:rsidR="00A36506" w:rsidRPr="00782549" w:rsidRDefault="00A36506" w:rsidP="000F3A98">
            <w:pPr>
              <w:jc w:val="both"/>
              <w:rPr>
                <w:color w:val="000000" w:themeColor="text1"/>
                <w:sz w:val="20"/>
                <w:szCs w:val="20"/>
              </w:rPr>
            </w:pPr>
            <w:r w:rsidRPr="00782549">
              <w:rPr>
                <w:color w:val="000000" w:themeColor="text1"/>
                <w:sz w:val="20"/>
                <w:szCs w:val="20"/>
              </w:rPr>
              <w:t>Indiferente 1%</w:t>
            </w:r>
          </w:p>
        </w:tc>
        <w:tc>
          <w:tcPr>
            <w:tcW w:w="1454" w:type="dxa"/>
            <w:shd w:val="clear" w:color="auto" w:fill="auto"/>
          </w:tcPr>
          <w:p w:rsidR="00272036" w:rsidRPr="00782549" w:rsidRDefault="00200411" w:rsidP="005B3C84">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Contr</w:t>
            </w:r>
            <w:r w:rsidR="00E1284F" w:rsidRPr="00782549">
              <w:rPr>
                <w:rFonts w:ascii="Times New Roman" w:hAnsi="Times New Roman"/>
                <w:color w:val="000000" w:themeColor="text1"/>
                <w:sz w:val="20"/>
                <w:szCs w:val="20"/>
              </w:rPr>
              <w:t xml:space="preserve">ibuir a mejorar la atención </w:t>
            </w:r>
            <w:r w:rsidRPr="00782549">
              <w:rPr>
                <w:rFonts w:ascii="Times New Roman" w:hAnsi="Times New Roman"/>
                <w:color w:val="000000" w:themeColor="text1"/>
                <w:sz w:val="20"/>
                <w:szCs w:val="20"/>
              </w:rPr>
              <w:t>de los beneficiarios del programa</w:t>
            </w:r>
            <w:r w:rsidR="00156219" w:rsidRPr="00782549">
              <w:rPr>
                <w:rFonts w:ascii="Times New Roman" w:hAnsi="Times New Roman"/>
                <w:color w:val="000000" w:themeColor="text1"/>
                <w:sz w:val="20"/>
                <w:szCs w:val="20"/>
              </w:rPr>
              <w:t>.</w:t>
            </w:r>
          </w:p>
        </w:tc>
      </w:tr>
      <w:tr w:rsidR="00156219" w:rsidRPr="00C56EB7" w:rsidTr="00EE6CE5">
        <w:trPr>
          <w:trHeight w:val="776"/>
          <w:jc w:val="center"/>
        </w:trPr>
        <w:tc>
          <w:tcPr>
            <w:tcW w:w="1186" w:type="dxa"/>
            <w:shd w:val="clear" w:color="auto" w:fill="auto"/>
          </w:tcPr>
          <w:p w:rsidR="00156219" w:rsidRPr="00782549" w:rsidRDefault="00156219" w:rsidP="005B3C84">
            <w:pPr>
              <w:pStyle w:val="Listaconvietas"/>
              <w:numPr>
                <w:ilvl w:val="0"/>
                <w:numId w:val="0"/>
              </w:numPr>
              <w:jc w:val="center"/>
              <w:rPr>
                <w:rFonts w:ascii="Times New Roman" w:hAnsi="Times New Roman"/>
                <w:b/>
                <w:color w:val="000000" w:themeColor="text1"/>
                <w:sz w:val="20"/>
                <w:szCs w:val="20"/>
              </w:rPr>
            </w:pPr>
          </w:p>
        </w:tc>
        <w:tc>
          <w:tcPr>
            <w:tcW w:w="4267" w:type="dxa"/>
            <w:shd w:val="clear" w:color="auto" w:fill="auto"/>
          </w:tcPr>
          <w:p w:rsidR="00156219" w:rsidRPr="00782549" w:rsidRDefault="00156219" w:rsidP="003610C1">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Grado o ponderación antes de recibir del beneficio. </w:t>
            </w:r>
          </w:p>
        </w:tc>
        <w:tc>
          <w:tcPr>
            <w:tcW w:w="1534" w:type="dxa"/>
            <w:shd w:val="clear" w:color="auto" w:fill="auto"/>
          </w:tcPr>
          <w:p w:rsidR="00156219" w:rsidRPr="00782549" w:rsidRDefault="00156219" w:rsidP="00F93D0B">
            <w:pPr>
              <w:jc w:val="both"/>
              <w:rPr>
                <w:color w:val="000000" w:themeColor="text1"/>
                <w:sz w:val="20"/>
                <w:szCs w:val="20"/>
              </w:rPr>
            </w:pPr>
            <w:r w:rsidRPr="00782549">
              <w:rPr>
                <w:color w:val="000000" w:themeColor="text1"/>
                <w:sz w:val="20"/>
                <w:szCs w:val="20"/>
              </w:rPr>
              <w:t>La atencion en el proceso de inscripción es:</w:t>
            </w:r>
          </w:p>
        </w:tc>
        <w:tc>
          <w:tcPr>
            <w:tcW w:w="1392" w:type="dxa"/>
            <w:shd w:val="clear" w:color="auto" w:fill="auto"/>
          </w:tcPr>
          <w:p w:rsidR="00156219" w:rsidRPr="00782549" w:rsidRDefault="00156219" w:rsidP="00F93D0B">
            <w:pPr>
              <w:jc w:val="both"/>
              <w:rPr>
                <w:color w:val="000000" w:themeColor="text1"/>
                <w:sz w:val="20"/>
                <w:szCs w:val="20"/>
              </w:rPr>
            </w:pPr>
          </w:p>
        </w:tc>
        <w:tc>
          <w:tcPr>
            <w:tcW w:w="1454" w:type="dxa"/>
            <w:shd w:val="clear" w:color="auto" w:fill="auto"/>
          </w:tcPr>
          <w:p w:rsidR="00156219" w:rsidRPr="00782549" w:rsidRDefault="00156219" w:rsidP="00F93D0B">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Cont</w:t>
            </w:r>
            <w:r w:rsidR="00E1284F" w:rsidRPr="00782549">
              <w:rPr>
                <w:rFonts w:ascii="Times New Roman" w:hAnsi="Times New Roman"/>
                <w:color w:val="000000" w:themeColor="text1"/>
                <w:sz w:val="20"/>
                <w:szCs w:val="20"/>
              </w:rPr>
              <w:t>ribuir a mejorar la atencion</w:t>
            </w:r>
            <w:r w:rsidRPr="00782549">
              <w:rPr>
                <w:rFonts w:ascii="Times New Roman" w:hAnsi="Times New Roman"/>
                <w:color w:val="000000" w:themeColor="text1"/>
                <w:sz w:val="20"/>
                <w:szCs w:val="20"/>
              </w:rPr>
              <w:t xml:space="preserve"> de los beneficiarios del programa.</w:t>
            </w:r>
          </w:p>
        </w:tc>
      </w:tr>
      <w:tr w:rsidR="00156219" w:rsidRPr="00C56EB7" w:rsidTr="00EE6CE5">
        <w:trPr>
          <w:trHeight w:val="780"/>
          <w:jc w:val="center"/>
        </w:trPr>
        <w:tc>
          <w:tcPr>
            <w:tcW w:w="1186" w:type="dxa"/>
            <w:shd w:val="clear" w:color="auto" w:fill="auto"/>
          </w:tcPr>
          <w:p w:rsidR="00156219" w:rsidRPr="00782549" w:rsidRDefault="00156219" w:rsidP="005B3C84">
            <w:pPr>
              <w:pStyle w:val="Listaconvietas"/>
              <w:numPr>
                <w:ilvl w:val="0"/>
                <w:numId w:val="0"/>
              </w:numPr>
              <w:jc w:val="center"/>
              <w:rPr>
                <w:rFonts w:ascii="Times New Roman" w:hAnsi="Times New Roman"/>
                <w:b/>
                <w:color w:val="000000" w:themeColor="text1"/>
                <w:sz w:val="20"/>
                <w:szCs w:val="20"/>
              </w:rPr>
            </w:pPr>
          </w:p>
        </w:tc>
        <w:tc>
          <w:tcPr>
            <w:tcW w:w="4267" w:type="dxa"/>
            <w:shd w:val="clear" w:color="auto" w:fill="auto"/>
          </w:tcPr>
          <w:p w:rsidR="00156219" w:rsidRPr="00782549" w:rsidRDefault="00156219" w:rsidP="00156219">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Seguridad que se crea al esperar recibir el apoyo.</w:t>
            </w:r>
          </w:p>
        </w:tc>
        <w:tc>
          <w:tcPr>
            <w:tcW w:w="1534" w:type="dxa"/>
            <w:shd w:val="clear" w:color="auto" w:fill="auto"/>
          </w:tcPr>
          <w:p w:rsidR="00156219" w:rsidRPr="00782549" w:rsidRDefault="00156219" w:rsidP="00F93D0B">
            <w:pPr>
              <w:jc w:val="both"/>
              <w:rPr>
                <w:color w:val="000000" w:themeColor="text1"/>
                <w:sz w:val="20"/>
                <w:szCs w:val="20"/>
              </w:rPr>
            </w:pPr>
            <w:r w:rsidRPr="00782549">
              <w:rPr>
                <w:color w:val="000000" w:themeColor="text1"/>
                <w:sz w:val="20"/>
                <w:szCs w:val="20"/>
              </w:rPr>
              <w:t>La atencion en el proceso de inscripción es:</w:t>
            </w:r>
          </w:p>
        </w:tc>
        <w:tc>
          <w:tcPr>
            <w:tcW w:w="1392" w:type="dxa"/>
            <w:shd w:val="clear" w:color="auto" w:fill="auto"/>
          </w:tcPr>
          <w:p w:rsidR="00156219" w:rsidRPr="00782549" w:rsidRDefault="00156219" w:rsidP="00F93D0B">
            <w:pPr>
              <w:jc w:val="both"/>
              <w:rPr>
                <w:color w:val="000000" w:themeColor="text1"/>
                <w:sz w:val="20"/>
                <w:szCs w:val="20"/>
              </w:rPr>
            </w:pPr>
          </w:p>
        </w:tc>
        <w:tc>
          <w:tcPr>
            <w:tcW w:w="1454" w:type="dxa"/>
            <w:shd w:val="clear" w:color="auto" w:fill="auto"/>
          </w:tcPr>
          <w:p w:rsidR="00156219" w:rsidRPr="00782549" w:rsidRDefault="00156219" w:rsidP="00F93D0B">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Cont</w:t>
            </w:r>
            <w:r w:rsidR="00E1284F" w:rsidRPr="00782549">
              <w:rPr>
                <w:rFonts w:ascii="Times New Roman" w:hAnsi="Times New Roman"/>
                <w:color w:val="000000" w:themeColor="text1"/>
                <w:sz w:val="20"/>
                <w:szCs w:val="20"/>
              </w:rPr>
              <w:t>ribuir a mejorar la atención</w:t>
            </w:r>
            <w:r w:rsidRPr="00782549">
              <w:rPr>
                <w:rFonts w:ascii="Times New Roman" w:hAnsi="Times New Roman"/>
                <w:color w:val="000000" w:themeColor="text1"/>
                <w:sz w:val="20"/>
                <w:szCs w:val="20"/>
              </w:rPr>
              <w:t xml:space="preserve"> de los beneficiarios del programa.</w:t>
            </w:r>
          </w:p>
        </w:tc>
      </w:tr>
      <w:tr w:rsidR="00156219" w:rsidRPr="00C56EB7" w:rsidTr="00EE6CE5">
        <w:trPr>
          <w:trHeight w:val="780"/>
          <w:jc w:val="center"/>
        </w:trPr>
        <w:tc>
          <w:tcPr>
            <w:tcW w:w="1186" w:type="dxa"/>
            <w:shd w:val="clear" w:color="auto" w:fill="auto"/>
          </w:tcPr>
          <w:p w:rsidR="00156219" w:rsidRPr="00782549" w:rsidRDefault="00156219"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Imagen del Programa.</w:t>
            </w:r>
          </w:p>
        </w:tc>
        <w:tc>
          <w:tcPr>
            <w:tcW w:w="4267" w:type="dxa"/>
            <w:shd w:val="clear" w:color="auto" w:fill="auto"/>
          </w:tcPr>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Información publicitaria del programa (conocimiento general del programa, la frecuencia con que recibe información, conocimiento a través de experiencias previas de otras personas).</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p>
        </w:tc>
        <w:tc>
          <w:tcPr>
            <w:tcW w:w="1534" w:type="dxa"/>
            <w:shd w:val="clear" w:color="auto" w:fill="auto"/>
          </w:tcPr>
          <w:p w:rsidR="00156219" w:rsidRPr="00782549" w:rsidRDefault="00156219" w:rsidP="00C629BD">
            <w:pPr>
              <w:jc w:val="both"/>
              <w:rPr>
                <w:color w:val="000000" w:themeColor="text1"/>
                <w:sz w:val="20"/>
                <w:szCs w:val="20"/>
              </w:rPr>
            </w:pPr>
            <w:r w:rsidRPr="00782549">
              <w:rPr>
                <w:color w:val="000000" w:themeColor="text1"/>
                <w:sz w:val="20"/>
                <w:szCs w:val="20"/>
              </w:rPr>
              <w:t>Los tramites de inscripción son</w:t>
            </w:r>
          </w:p>
          <w:p w:rsidR="00156219" w:rsidRPr="00782549" w:rsidRDefault="00156219" w:rsidP="005B3C84">
            <w:pPr>
              <w:pStyle w:val="Listaconvietas"/>
              <w:numPr>
                <w:ilvl w:val="0"/>
                <w:numId w:val="0"/>
              </w:numPr>
              <w:rPr>
                <w:rFonts w:ascii="Times New Roman" w:hAnsi="Times New Roman"/>
                <w:color w:val="000000" w:themeColor="text1"/>
                <w:sz w:val="20"/>
                <w:szCs w:val="20"/>
              </w:rPr>
            </w:pPr>
          </w:p>
        </w:tc>
        <w:tc>
          <w:tcPr>
            <w:tcW w:w="1392" w:type="dxa"/>
            <w:shd w:val="clear" w:color="auto" w:fill="auto"/>
          </w:tcPr>
          <w:p w:rsidR="00156219" w:rsidRPr="00782549" w:rsidRDefault="00156219" w:rsidP="005B3C84">
            <w:pPr>
              <w:jc w:val="both"/>
              <w:rPr>
                <w:color w:val="000000" w:themeColor="text1"/>
                <w:sz w:val="20"/>
                <w:szCs w:val="20"/>
              </w:rPr>
            </w:pPr>
          </w:p>
        </w:tc>
        <w:tc>
          <w:tcPr>
            <w:tcW w:w="1454" w:type="dxa"/>
            <w:shd w:val="clear" w:color="auto" w:fill="auto"/>
          </w:tcPr>
          <w:p w:rsidR="00156219" w:rsidRPr="00782549" w:rsidRDefault="00156219" w:rsidP="005B3C84">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La calidad de la atención y aclaracions de las dudas del tramite para ser beneficiario del programa social</w:t>
            </w:r>
          </w:p>
        </w:tc>
      </w:tr>
      <w:tr w:rsidR="00156219" w:rsidRPr="00C56EB7" w:rsidTr="00EE6CE5">
        <w:trPr>
          <w:trHeight w:val="1110"/>
          <w:jc w:val="center"/>
        </w:trPr>
        <w:tc>
          <w:tcPr>
            <w:tcW w:w="1186" w:type="dxa"/>
            <w:shd w:val="clear" w:color="auto" w:fill="auto"/>
          </w:tcPr>
          <w:p w:rsidR="00156219" w:rsidRPr="00782549" w:rsidRDefault="00156219"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Cohesión Social.</w:t>
            </w:r>
          </w:p>
        </w:tc>
        <w:tc>
          <w:tcPr>
            <w:tcW w:w="4267" w:type="dxa"/>
            <w:shd w:val="clear" w:color="auto" w:fill="auto"/>
          </w:tcPr>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Información publicitaria del programa (conocimiento general del programa, la frecuencia con que recibe información, conocimiento a través de experiencias previas de otras personas). </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Información acerca de la institución que otorga el apoyo. Identificación de la persona beneficiaria del programa (conocimiento del programa).</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Funcionamiento del programa. Grado o nivel de conocimiento del motivo por el que recibe el apoyo. </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Conocimiento de los derechos y obligaciones.</w:t>
            </w:r>
          </w:p>
        </w:tc>
        <w:tc>
          <w:tcPr>
            <w:tcW w:w="1534" w:type="dxa"/>
            <w:shd w:val="clear" w:color="auto" w:fill="auto"/>
          </w:tcPr>
          <w:p w:rsidR="00156219" w:rsidRPr="00782549" w:rsidRDefault="00156219" w:rsidP="005B3C84">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 xml:space="preserve">El trato que reciben por </w:t>
            </w:r>
            <w:r w:rsidR="00E1284F" w:rsidRPr="00782549">
              <w:rPr>
                <w:rFonts w:ascii="Times New Roman" w:hAnsi="Times New Roman"/>
                <w:color w:val="000000" w:themeColor="text1"/>
                <w:sz w:val="20"/>
                <w:szCs w:val="20"/>
              </w:rPr>
              <w:t xml:space="preserve">parte de los promotores sociales de la delegación </w:t>
            </w:r>
          </w:p>
        </w:tc>
        <w:tc>
          <w:tcPr>
            <w:tcW w:w="1392" w:type="dxa"/>
            <w:shd w:val="clear" w:color="auto" w:fill="auto"/>
          </w:tcPr>
          <w:p w:rsidR="00156219" w:rsidRPr="00782549" w:rsidRDefault="00156219" w:rsidP="005B3C84">
            <w:pPr>
              <w:pStyle w:val="Listaconvietas"/>
              <w:numPr>
                <w:ilvl w:val="0"/>
                <w:numId w:val="0"/>
              </w:numPr>
              <w:rPr>
                <w:rFonts w:ascii="Times New Roman" w:hAnsi="Times New Roman"/>
                <w:color w:val="000000" w:themeColor="text1"/>
                <w:sz w:val="20"/>
                <w:szCs w:val="20"/>
              </w:rPr>
            </w:pPr>
          </w:p>
        </w:tc>
        <w:tc>
          <w:tcPr>
            <w:tcW w:w="1454" w:type="dxa"/>
            <w:shd w:val="clear" w:color="auto" w:fill="auto"/>
          </w:tcPr>
          <w:p w:rsidR="00156219" w:rsidRPr="00782549" w:rsidRDefault="00156219" w:rsidP="00200411">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La calidad de la atención y aclaracion</w:t>
            </w:r>
            <w:r w:rsidR="00A0202B" w:rsidRPr="00782549">
              <w:rPr>
                <w:rFonts w:ascii="Times New Roman" w:hAnsi="Times New Roman"/>
                <w:color w:val="000000" w:themeColor="text1"/>
                <w:sz w:val="20"/>
                <w:szCs w:val="20"/>
              </w:rPr>
              <w:t>e</w:t>
            </w:r>
            <w:r w:rsidRPr="00782549">
              <w:rPr>
                <w:rFonts w:ascii="Times New Roman" w:hAnsi="Times New Roman"/>
                <w:color w:val="000000" w:themeColor="text1"/>
                <w:sz w:val="20"/>
                <w:szCs w:val="20"/>
              </w:rPr>
              <w:t>s de las dudas en relación al tramite de inscripción  para ser beneficiario del programa social</w:t>
            </w:r>
          </w:p>
        </w:tc>
      </w:tr>
      <w:tr w:rsidR="00156219" w:rsidRPr="00C56EB7" w:rsidTr="00EE6CE5">
        <w:trPr>
          <w:trHeight w:val="1115"/>
          <w:jc w:val="center"/>
        </w:trPr>
        <w:tc>
          <w:tcPr>
            <w:tcW w:w="1186" w:type="dxa"/>
            <w:shd w:val="clear" w:color="auto" w:fill="auto"/>
          </w:tcPr>
          <w:p w:rsidR="00156219" w:rsidRPr="00782549" w:rsidRDefault="00156219"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Calidad de la Gestión.</w:t>
            </w:r>
          </w:p>
        </w:tc>
        <w:tc>
          <w:tcPr>
            <w:tcW w:w="4267" w:type="dxa"/>
            <w:shd w:val="clear" w:color="auto" w:fill="auto"/>
          </w:tcPr>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Trato al solicitar o recibir un servicio relacionado con el beneficio del programa. </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Tiempo de respuesta. Asignación de beneficios con oportunidad. Disponibilidad y suficiencia de la información relacionada con el programa. </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p>
        </w:tc>
        <w:tc>
          <w:tcPr>
            <w:tcW w:w="1534" w:type="dxa"/>
            <w:shd w:val="clear" w:color="auto" w:fill="auto"/>
          </w:tcPr>
          <w:p w:rsidR="00156219" w:rsidRPr="00782549" w:rsidRDefault="00156219" w:rsidP="00F5114D">
            <w:pPr>
              <w:jc w:val="both"/>
              <w:rPr>
                <w:color w:val="000000" w:themeColor="text1"/>
                <w:sz w:val="20"/>
                <w:szCs w:val="20"/>
              </w:rPr>
            </w:pPr>
            <w:r w:rsidRPr="00782549">
              <w:rPr>
                <w:color w:val="000000" w:themeColor="text1"/>
                <w:sz w:val="20"/>
                <w:szCs w:val="20"/>
              </w:rPr>
              <w:t>El trato q</w:t>
            </w:r>
            <w:r w:rsidR="00E1284F" w:rsidRPr="00782549">
              <w:rPr>
                <w:color w:val="000000" w:themeColor="text1"/>
                <w:sz w:val="20"/>
                <w:szCs w:val="20"/>
              </w:rPr>
              <w:t xml:space="preserve">ue recibe de los promotores sociales de la delegación </w:t>
            </w:r>
          </w:p>
          <w:p w:rsidR="00156219" w:rsidRPr="00782549" w:rsidRDefault="00156219" w:rsidP="00F5114D">
            <w:pPr>
              <w:jc w:val="both"/>
              <w:rPr>
                <w:color w:val="000000" w:themeColor="text1"/>
                <w:sz w:val="20"/>
                <w:szCs w:val="20"/>
              </w:rPr>
            </w:pPr>
          </w:p>
          <w:p w:rsidR="00156219" w:rsidRPr="00782549" w:rsidRDefault="00156219" w:rsidP="00F5114D">
            <w:pPr>
              <w:jc w:val="both"/>
              <w:rPr>
                <w:color w:val="000000" w:themeColor="text1"/>
                <w:sz w:val="20"/>
                <w:szCs w:val="20"/>
              </w:rPr>
            </w:pPr>
          </w:p>
          <w:p w:rsidR="00156219" w:rsidRPr="00782549" w:rsidRDefault="00156219" w:rsidP="00F5114D">
            <w:pPr>
              <w:jc w:val="both"/>
              <w:rPr>
                <w:color w:val="000000" w:themeColor="text1"/>
                <w:sz w:val="20"/>
                <w:szCs w:val="20"/>
              </w:rPr>
            </w:pPr>
          </w:p>
        </w:tc>
        <w:tc>
          <w:tcPr>
            <w:tcW w:w="1392" w:type="dxa"/>
            <w:shd w:val="clear" w:color="auto" w:fill="auto"/>
          </w:tcPr>
          <w:p w:rsidR="00156219" w:rsidRPr="00782549" w:rsidRDefault="00156219" w:rsidP="00F5114D">
            <w:pPr>
              <w:jc w:val="both"/>
              <w:rPr>
                <w:color w:val="000000" w:themeColor="text1"/>
                <w:sz w:val="20"/>
                <w:szCs w:val="20"/>
              </w:rPr>
            </w:pPr>
          </w:p>
        </w:tc>
        <w:tc>
          <w:tcPr>
            <w:tcW w:w="1454" w:type="dxa"/>
            <w:shd w:val="clear" w:color="auto" w:fill="auto"/>
          </w:tcPr>
          <w:p w:rsidR="00156219" w:rsidRPr="00782549" w:rsidRDefault="00156219" w:rsidP="005B3C84">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 xml:space="preserve">Supervisar el buen trato del personal hacia los beneficiarios y contribuir con el cuidado de los mismo para garantizar su permanencia en el programa </w:t>
            </w:r>
          </w:p>
        </w:tc>
      </w:tr>
      <w:tr w:rsidR="00156219" w:rsidRPr="00C56EB7" w:rsidTr="00EE6CE5">
        <w:trPr>
          <w:trHeight w:val="371"/>
          <w:jc w:val="center"/>
        </w:trPr>
        <w:tc>
          <w:tcPr>
            <w:tcW w:w="1186" w:type="dxa"/>
            <w:shd w:val="clear" w:color="auto" w:fill="auto"/>
          </w:tcPr>
          <w:p w:rsidR="00156219" w:rsidRPr="00782549" w:rsidRDefault="00156219"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t>Calidad del Beneficio.</w:t>
            </w:r>
          </w:p>
        </w:tc>
        <w:tc>
          <w:tcPr>
            <w:tcW w:w="4267" w:type="dxa"/>
            <w:shd w:val="clear" w:color="auto" w:fill="auto"/>
          </w:tcPr>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Evaluación de las características del beneficio. </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Grado o ponderación después de la entrega del beneficio. </w:t>
            </w:r>
          </w:p>
        </w:tc>
        <w:tc>
          <w:tcPr>
            <w:tcW w:w="1534" w:type="dxa"/>
            <w:shd w:val="clear" w:color="auto" w:fill="auto"/>
          </w:tcPr>
          <w:p w:rsidR="00156219" w:rsidRPr="00782549" w:rsidRDefault="00156219" w:rsidP="00C629BD">
            <w:pPr>
              <w:jc w:val="both"/>
              <w:rPr>
                <w:color w:val="000000" w:themeColor="text1"/>
                <w:sz w:val="20"/>
                <w:szCs w:val="20"/>
              </w:rPr>
            </w:pPr>
          </w:p>
        </w:tc>
        <w:tc>
          <w:tcPr>
            <w:tcW w:w="1392" w:type="dxa"/>
            <w:shd w:val="clear" w:color="auto" w:fill="auto"/>
          </w:tcPr>
          <w:p w:rsidR="00156219" w:rsidRPr="00782549" w:rsidRDefault="00156219" w:rsidP="00A36506">
            <w:pPr>
              <w:jc w:val="both"/>
              <w:rPr>
                <w:color w:val="000000" w:themeColor="text1"/>
                <w:sz w:val="20"/>
                <w:szCs w:val="20"/>
              </w:rPr>
            </w:pPr>
          </w:p>
        </w:tc>
        <w:tc>
          <w:tcPr>
            <w:tcW w:w="1454" w:type="dxa"/>
            <w:shd w:val="clear" w:color="auto" w:fill="auto"/>
          </w:tcPr>
          <w:p w:rsidR="00E1284F" w:rsidRPr="00782549" w:rsidRDefault="00156219" w:rsidP="005B3C84">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Super</w:t>
            </w:r>
            <w:r w:rsidR="00E1284F" w:rsidRPr="00782549">
              <w:rPr>
                <w:rFonts w:ascii="Times New Roman" w:hAnsi="Times New Roman"/>
                <w:color w:val="000000" w:themeColor="text1"/>
                <w:sz w:val="20"/>
                <w:szCs w:val="20"/>
              </w:rPr>
              <w:t xml:space="preserve">visión del beneficio económico </w:t>
            </w:r>
            <w:r w:rsidR="00A36506" w:rsidRPr="00782549">
              <w:rPr>
                <w:rFonts w:ascii="Times New Roman" w:hAnsi="Times New Roman"/>
                <w:color w:val="000000" w:themeColor="text1"/>
                <w:sz w:val="20"/>
                <w:szCs w:val="20"/>
              </w:rPr>
              <w:t xml:space="preserve">otorgado a los beneficiarios del programa </w:t>
            </w:r>
          </w:p>
          <w:p w:rsidR="00156219" w:rsidRPr="00782549" w:rsidRDefault="00156219" w:rsidP="005B3C84">
            <w:pPr>
              <w:pStyle w:val="Listaconvietas"/>
              <w:numPr>
                <w:ilvl w:val="0"/>
                <w:numId w:val="0"/>
              </w:numPr>
              <w:rPr>
                <w:rFonts w:ascii="Times New Roman" w:hAnsi="Times New Roman"/>
                <w:color w:val="000000" w:themeColor="text1"/>
                <w:sz w:val="20"/>
                <w:szCs w:val="20"/>
              </w:rPr>
            </w:pPr>
          </w:p>
          <w:p w:rsidR="00156219" w:rsidRPr="00782549" w:rsidRDefault="00156219" w:rsidP="005B3C84">
            <w:pPr>
              <w:pStyle w:val="Listaconvietas"/>
              <w:numPr>
                <w:ilvl w:val="0"/>
                <w:numId w:val="0"/>
              </w:numPr>
              <w:rPr>
                <w:rFonts w:ascii="Times New Roman" w:hAnsi="Times New Roman"/>
                <w:color w:val="000000" w:themeColor="text1"/>
                <w:sz w:val="20"/>
                <w:szCs w:val="20"/>
              </w:rPr>
            </w:pPr>
          </w:p>
          <w:p w:rsidR="00156219" w:rsidRPr="00782549" w:rsidRDefault="00156219" w:rsidP="005B3C84">
            <w:pPr>
              <w:pStyle w:val="Listaconvietas"/>
              <w:numPr>
                <w:ilvl w:val="0"/>
                <w:numId w:val="0"/>
              </w:numPr>
              <w:rPr>
                <w:rFonts w:ascii="Times New Roman" w:hAnsi="Times New Roman"/>
                <w:color w:val="000000" w:themeColor="text1"/>
                <w:sz w:val="20"/>
                <w:szCs w:val="20"/>
              </w:rPr>
            </w:pPr>
          </w:p>
        </w:tc>
      </w:tr>
      <w:tr w:rsidR="00156219" w:rsidRPr="00C56EB7" w:rsidTr="00EE6CE5">
        <w:trPr>
          <w:trHeight w:val="745"/>
          <w:jc w:val="center"/>
        </w:trPr>
        <w:tc>
          <w:tcPr>
            <w:tcW w:w="1186" w:type="dxa"/>
            <w:shd w:val="clear" w:color="auto" w:fill="auto"/>
          </w:tcPr>
          <w:p w:rsidR="00156219" w:rsidRPr="00782549" w:rsidRDefault="00156219" w:rsidP="005B3C84">
            <w:pPr>
              <w:pStyle w:val="Listaconvietas"/>
              <w:numPr>
                <w:ilvl w:val="0"/>
                <w:numId w:val="0"/>
              </w:numPr>
              <w:jc w:val="center"/>
              <w:rPr>
                <w:rFonts w:ascii="Times New Roman" w:hAnsi="Times New Roman"/>
                <w:b/>
                <w:color w:val="000000" w:themeColor="text1"/>
                <w:sz w:val="20"/>
                <w:szCs w:val="20"/>
              </w:rPr>
            </w:pPr>
            <w:r w:rsidRPr="00782549">
              <w:rPr>
                <w:rFonts w:ascii="Times New Roman" w:hAnsi="Times New Roman"/>
                <w:b/>
                <w:color w:val="000000" w:themeColor="text1"/>
                <w:sz w:val="20"/>
                <w:szCs w:val="20"/>
              </w:rPr>
              <w:lastRenderedPageBreak/>
              <w:t>Satisfacción</w:t>
            </w:r>
          </w:p>
        </w:tc>
        <w:tc>
          <w:tcPr>
            <w:tcW w:w="4267" w:type="dxa"/>
            <w:shd w:val="clear" w:color="auto" w:fill="auto"/>
          </w:tcPr>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Grado de conocimiento del programa como derecho. </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 xml:space="preserve">Opinión del beneficiario sobre el programa implementado por el gobierno para abatir su condición de pobreza. </w:t>
            </w:r>
          </w:p>
          <w:p w:rsidR="00156219" w:rsidRPr="00782549" w:rsidRDefault="00156219" w:rsidP="005B3C84">
            <w:pPr>
              <w:pStyle w:val="Listaconvietas"/>
              <w:numPr>
                <w:ilvl w:val="0"/>
                <w:numId w:val="0"/>
              </w:numPr>
              <w:rPr>
                <w:rFonts w:ascii="Times New Roman" w:hAnsi="Times New Roman"/>
                <w:b/>
                <w:color w:val="000000" w:themeColor="text1"/>
                <w:sz w:val="20"/>
                <w:szCs w:val="20"/>
              </w:rPr>
            </w:pPr>
            <w:r w:rsidRPr="00782549">
              <w:rPr>
                <w:rFonts w:ascii="Times New Roman" w:hAnsi="Times New Roman"/>
                <w:b/>
                <w:color w:val="000000" w:themeColor="text1"/>
                <w:sz w:val="20"/>
                <w:szCs w:val="20"/>
              </w:rPr>
              <w:t>Confirmación o invalidación de la expectativa generada por el beneficiario.</w:t>
            </w:r>
          </w:p>
        </w:tc>
        <w:tc>
          <w:tcPr>
            <w:tcW w:w="1534" w:type="dxa"/>
            <w:shd w:val="clear" w:color="auto" w:fill="auto"/>
          </w:tcPr>
          <w:p w:rsidR="00156219" w:rsidRPr="00782549" w:rsidRDefault="00156219" w:rsidP="005B3C84">
            <w:pPr>
              <w:jc w:val="both"/>
              <w:rPr>
                <w:color w:val="000000" w:themeColor="text1"/>
                <w:sz w:val="20"/>
                <w:szCs w:val="20"/>
              </w:rPr>
            </w:pPr>
            <w:r w:rsidRPr="00782549">
              <w:rPr>
                <w:color w:val="000000" w:themeColor="text1"/>
                <w:sz w:val="20"/>
                <w:szCs w:val="20"/>
              </w:rPr>
              <w:t>Re</w:t>
            </w:r>
            <w:bookmarkStart w:id="0" w:name="_GoBack"/>
            <w:bookmarkEnd w:id="0"/>
            <w:r w:rsidRPr="00782549">
              <w:rPr>
                <w:color w:val="000000" w:themeColor="text1"/>
                <w:sz w:val="20"/>
                <w:szCs w:val="20"/>
              </w:rPr>
              <w:t>cibe información en relació</w:t>
            </w:r>
            <w:r w:rsidR="007D0176" w:rsidRPr="00782549">
              <w:rPr>
                <w:color w:val="000000" w:themeColor="text1"/>
                <w:sz w:val="20"/>
                <w:szCs w:val="20"/>
              </w:rPr>
              <w:t>n al programa</w:t>
            </w:r>
          </w:p>
        </w:tc>
        <w:tc>
          <w:tcPr>
            <w:tcW w:w="1392" w:type="dxa"/>
            <w:shd w:val="clear" w:color="auto" w:fill="auto"/>
          </w:tcPr>
          <w:p w:rsidR="00156219" w:rsidRPr="00782549" w:rsidRDefault="00156219" w:rsidP="005B3C84">
            <w:pPr>
              <w:pStyle w:val="Listaconvietas"/>
              <w:numPr>
                <w:ilvl w:val="0"/>
                <w:numId w:val="0"/>
              </w:numPr>
              <w:rPr>
                <w:rFonts w:ascii="Times New Roman" w:hAnsi="Times New Roman"/>
                <w:color w:val="000000" w:themeColor="text1"/>
                <w:sz w:val="20"/>
                <w:szCs w:val="20"/>
              </w:rPr>
            </w:pPr>
          </w:p>
        </w:tc>
        <w:tc>
          <w:tcPr>
            <w:tcW w:w="1454" w:type="dxa"/>
            <w:shd w:val="clear" w:color="auto" w:fill="auto"/>
          </w:tcPr>
          <w:p w:rsidR="00156219" w:rsidRPr="00782549" w:rsidRDefault="00156219" w:rsidP="005B3C84">
            <w:pPr>
              <w:pStyle w:val="Listaconvietas"/>
              <w:numPr>
                <w:ilvl w:val="0"/>
                <w:numId w:val="0"/>
              </w:numPr>
              <w:rPr>
                <w:rFonts w:ascii="Times New Roman" w:hAnsi="Times New Roman"/>
                <w:color w:val="000000" w:themeColor="text1"/>
                <w:sz w:val="20"/>
                <w:szCs w:val="20"/>
              </w:rPr>
            </w:pPr>
            <w:r w:rsidRPr="00782549">
              <w:rPr>
                <w:rFonts w:ascii="Times New Roman" w:hAnsi="Times New Roman"/>
                <w:color w:val="000000" w:themeColor="text1"/>
                <w:sz w:val="20"/>
                <w:szCs w:val="20"/>
              </w:rPr>
              <w:t>Evaluar el desempeño del alumnado para garantizar la permanencia en este programa</w:t>
            </w:r>
          </w:p>
        </w:tc>
      </w:tr>
    </w:tbl>
    <w:p w:rsidR="00DE6874" w:rsidRPr="00A27070" w:rsidRDefault="00DE6874" w:rsidP="005B3C84">
      <w:pPr>
        <w:pStyle w:val="Listaconvietas"/>
        <w:numPr>
          <w:ilvl w:val="0"/>
          <w:numId w:val="0"/>
        </w:numPr>
        <w:ind w:left="360" w:hanging="360"/>
        <w:rPr>
          <w:rFonts w:ascii="Times New Roman" w:hAnsi="Times New Roman"/>
          <w:sz w:val="20"/>
          <w:szCs w:val="20"/>
        </w:rPr>
      </w:pPr>
    </w:p>
    <w:p w:rsidR="00EE6CE5" w:rsidRDefault="00EE6CE5" w:rsidP="005B3C84">
      <w:pPr>
        <w:pStyle w:val="Listaconvietas"/>
        <w:numPr>
          <w:ilvl w:val="0"/>
          <w:numId w:val="0"/>
        </w:numPr>
        <w:rPr>
          <w:rFonts w:ascii="Times New Roman" w:hAnsi="Times New Roman"/>
          <w:b/>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200411">
        <w:rPr>
          <w:rFonts w:ascii="Times New Roman" w:hAnsi="Times New Roman"/>
          <w:b/>
          <w:sz w:val="20"/>
          <w:szCs w:val="20"/>
        </w:rPr>
        <w:t>V. DISEÑO DEL LEVANTAMIENTO DE PANEL DEL PROGRAMA SOCIAL</w:t>
      </w:r>
      <w:r w:rsidR="00073C74" w:rsidRPr="00A27070">
        <w:rPr>
          <w:rFonts w:ascii="Times New Roman" w:hAnsi="Times New Roman"/>
          <w:sz w:val="20"/>
          <w:szCs w:val="20"/>
        </w:rPr>
        <w:t>.</w:t>
      </w:r>
    </w:p>
    <w:p w:rsidR="00CE7999" w:rsidRPr="00A27070" w:rsidRDefault="00CE7999" w:rsidP="005B3C84">
      <w:pPr>
        <w:pStyle w:val="Listaconvietas"/>
        <w:numPr>
          <w:ilvl w:val="0"/>
          <w:numId w:val="0"/>
        </w:numPr>
        <w:ind w:left="360" w:hanging="360"/>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Para desarrollar este apartado es importante contemplar que la tercera etapa de la Evaluación Integral de los Programas Sociales de la CDMX, a realizarse en 2018 es la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CE7999" w:rsidRPr="00A27070" w:rsidRDefault="00CE7999" w:rsidP="005B3C84">
      <w:pPr>
        <w:pStyle w:val="Listaconvietas"/>
        <w:numPr>
          <w:ilvl w:val="0"/>
          <w:numId w:val="0"/>
        </w:numPr>
        <w:ind w:left="360"/>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V.1. Muestra del Levantamiento d</w:t>
      </w:r>
      <w:r w:rsidR="00073C74" w:rsidRPr="00A27070">
        <w:rPr>
          <w:rFonts w:ascii="Times New Roman" w:hAnsi="Times New Roman"/>
          <w:sz w:val="20"/>
          <w:szCs w:val="20"/>
        </w:rPr>
        <w:t>e Panel.</w:t>
      </w:r>
    </w:p>
    <w:p w:rsidR="00CE7999" w:rsidRPr="006C5FC4" w:rsidRDefault="00CE7999" w:rsidP="005B3C84">
      <w:pPr>
        <w:pStyle w:val="Listaconvietas"/>
        <w:numPr>
          <w:ilvl w:val="0"/>
          <w:numId w:val="0"/>
        </w:numPr>
        <w:ind w:left="360"/>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 </w:t>
      </w:r>
    </w:p>
    <w:p w:rsidR="00CE7999" w:rsidRPr="00A27070" w:rsidRDefault="00CE7999" w:rsidP="005B3C84">
      <w:pPr>
        <w:pStyle w:val="Listaconvietas"/>
        <w:numPr>
          <w:ilvl w:val="0"/>
          <w:numId w:val="0"/>
        </w:numPr>
        <w:ind w:left="360"/>
        <w:rPr>
          <w:rFonts w:ascii="Times New Roman" w:hAnsi="Times New Roman"/>
          <w:sz w:val="20"/>
          <w:szCs w:val="20"/>
        </w:rPr>
      </w:pPr>
    </w:p>
    <w:p w:rsidR="00DE6874" w:rsidRPr="00A27070" w:rsidRDefault="00CE7999" w:rsidP="005B3C84">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 Indicar, mediante el siguiente Cuadro, la población que sería objeto del levantamiento de panel:</w:t>
      </w:r>
    </w:p>
    <w:p w:rsidR="00CE7999" w:rsidRPr="006C5FC4" w:rsidRDefault="00CE7999" w:rsidP="005B3C84">
      <w:pPr>
        <w:pStyle w:val="Listaconvietas"/>
        <w:numPr>
          <w:ilvl w:val="0"/>
          <w:numId w:val="0"/>
        </w:numPr>
        <w:ind w:left="360" w:hanging="360"/>
        <w:rPr>
          <w:rFonts w:ascii="Times New Roman" w:hAnsi="Times New Roman"/>
          <w:sz w:val="20"/>
          <w:szCs w:val="20"/>
        </w:rPr>
      </w:pPr>
    </w:p>
    <w:p w:rsidR="00EE6CE5" w:rsidRPr="006C5FC4" w:rsidRDefault="00EE6CE5" w:rsidP="005B3C84">
      <w:pPr>
        <w:pStyle w:val="Listaconvietas"/>
        <w:numPr>
          <w:ilvl w:val="0"/>
          <w:numId w:val="0"/>
        </w:numPr>
        <w:ind w:left="360" w:hanging="36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835"/>
      </w:tblGrid>
      <w:tr w:rsidR="001B31A9" w:rsidRPr="006D6AB4" w:rsidTr="005648F0">
        <w:tc>
          <w:tcPr>
            <w:tcW w:w="7230" w:type="dxa"/>
            <w:shd w:val="clear" w:color="auto" w:fill="auto"/>
          </w:tcPr>
          <w:p w:rsidR="00CE7999" w:rsidRPr="006D6AB4" w:rsidRDefault="00CE7999" w:rsidP="005B3C84">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Poblaciones</w:t>
            </w:r>
          </w:p>
        </w:tc>
        <w:tc>
          <w:tcPr>
            <w:tcW w:w="2835" w:type="dxa"/>
            <w:shd w:val="clear" w:color="auto" w:fill="auto"/>
          </w:tcPr>
          <w:p w:rsidR="00CE7999" w:rsidRPr="006D6AB4" w:rsidRDefault="00CE7999" w:rsidP="00FF25D2">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Número de personas</w:t>
            </w:r>
          </w:p>
        </w:tc>
      </w:tr>
      <w:tr w:rsidR="001B31A9" w:rsidRPr="006D6AB4" w:rsidTr="005648F0">
        <w:tc>
          <w:tcPr>
            <w:tcW w:w="7230" w:type="dxa"/>
            <w:shd w:val="clear" w:color="auto" w:fill="auto"/>
          </w:tcPr>
          <w:p w:rsidR="00CE7999" w:rsidRPr="006D6AB4" w:rsidRDefault="00CE7999"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Población beneficiaria que participó en el levantamiento de la Línea base</w:t>
            </w:r>
          </w:p>
        </w:tc>
        <w:tc>
          <w:tcPr>
            <w:tcW w:w="2835" w:type="dxa"/>
            <w:shd w:val="clear" w:color="auto" w:fill="auto"/>
          </w:tcPr>
          <w:p w:rsidR="00CE7999" w:rsidRPr="006D6AB4" w:rsidRDefault="001125D1" w:rsidP="00FF25D2">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700</w:t>
            </w:r>
          </w:p>
        </w:tc>
      </w:tr>
      <w:tr w:rsidR="001B31A9" w:rsidRPr="006D6AB4" w:rsidTr="005648F0">
        <w:tc>
          <w:tcPr>
            <w:tcW w:w="7230" w:type="dxa"/>
            <w:shd w:val="clear" w:color="auto" w:fill="auto"/>
          </w:tcPr>
          <w:p w:rsidR="00CE7999" w:rsidRPr="006D6AB4" w:rsidRDefault="00CE7999"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Población que participó en el levantamiento de la línea base activa en el programa en 2017 (A)</w:t>
            </w:r>
          </w:p>
        </w:tc>
        <w:tc>
          <w:tcPr>
            <w:tcW w:w="2835" w:type="dxa"/>
            <w:shd w:val="clear" w:color="auto" w:fill="auto"/>
          </w:tcPr>
          <w:p w:rsidR="00CE7999" w:rsidRPr="006D6AB4" w:rsidRDefault="006D6AB4" w:rsidP="00FF25D2">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700</w:t>
            </w:r>
          </w:p>
        </w:tc>
      </w:tr>
      <w:tr w:rsidR="001B31A9" w:rsidRPr="006D6AB4" w:rsidTr="005648F0">
        <w:tc>
          <w:tcPr>
            <w:tcW w:w="7230" w:type="dxa"/>
            <w:shd w:val="clear" w:color="auto" w:fill="auto"/>
          </w:tcPr>
          <w:p w:rsidR="00CE7999" w:rsidRPr="006D6AB4" w:rsidRDefault="00CE7999"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Población que participó en el levantamiento de la línea base que ya no se encuentra activa en el programa en 2017, pero puede ser localizada para el levantamiento de panel (B)</w:t>
            </w:r>
          </w:p>
        </w:tc>
        <w:tc>
          <w:tcPr>
            <w:tcW w:w="2835" w:type="dxa"/>
            <w:shd w:val="clear" w:color="auto" w:fill="auto"/>
          </w:tcPr>
          <w:p w:rsidR="00CE7999" w:rsidRPr="006D6AB4" w:rsidRDefault="006D6AB4" w:rsidP="00FF25D2">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1080</w:t>
            </w:r>
          </w:p>
        </w:tc>
      </w:tr>
      <w:tr w:rsidR="001B31A9" w:rsidRPr="006D6AB4" w:rsidTr="005648F0">
        <w:tc>
          <w:tcPr>
            <w:tcW w:w="7230" w:type="dxa"/>
            <w:shd w:val="clear" w:color="auto" w:fill="auto"/>
          </w:tcPr>
          <w:p w:rsidR="00CE7999" w:rsidRPr="006D6AB4" w:rsidRDefault="00CE7999" w:rsidP="005B3C84">
            <w:pPr>
              <w:pStyle w:val="Listaconvietas"/>
              <w:numPr>
                <w:ilvl w:val="0"/>
                <w:numId w:val="0"/>
              </w:numPr>
              <w:rPr>
                <w:rFonts w:ascii="Times New Roman" w:hAnsi="Times New Roman"/>
                <w:sz w:val="20"/>
                <w:szCs w:val="20"/>
              </w:rPr>
            </w:pPr>
            <w:r w:rsidRPr="006D6AB4">
              <w:rPr>
                <w:rFonts w:ascii="Times New Roman" w:hAnsi="Times New Roman"/>
                <w:sz w:val="20"/>
                <w:szCs w:val="20"/>
              </w:rPr>
              <w:t>Población muestra para el levantamiento de Panel (A+B)</w:t>
            </w:r>
          </w:p>
        </w:tc>
        <w:tc>
          <w:tcPr>
            <w:tcW w:w="2835" w:type="dxa"/>
            <w:shd w:val="clear" w:color="auto" w:fill="auto"/>
          </w:tcPr>
          <w:p w:rsidR="00CE7999" w:rsidRPr="006D6AB4" w:rsidRDefault="006D6AB4" w:rsidP="00FF25D2">
            <w:pPr>
              <w:pStyle w:val="Listaconvietas"/>
              <w:numPr>
                <w:ilvl w:val="0"/>
                <w:numId w:val="0"/>
              </w:numPr>
              <w:jc w:val="center"/>
              <w:rPr>
                <w:rFonts w:ascii="Times New Roman" w:hAnsi="Times New Roman"/>
                <w:sz w:val="20"/>
                <w:szCs w:val="20"/>
              </w:rPr>
            </w:pPr>
            <w:r w:rsidRPr="006D6AB4">
              <w:rPr>
                <w:rFonts w:ascii="Times New Roman" w:hAnsi="Times New Roman"/>
                <w:sz w:val="20"/>
                <w:szCs w:val="20"/>
              </w:rPr>
              <w:t>100</w:t>
            </w:r>
          </w:p>
        </w:tc>
      </w:tr>
    </w:tbl>
    <w:p w:rsidR="00CE7999" w:rsidRPr="006D6AB4" w:rsidRDefault="00CE7999" w:rsidP="005B3C84">
      <w:pPr>
        <w:pStyle w:val="Listaconvietas"/>
        <w:numPr>
          <w:ilvl w:val="0"/>
          <w:numId w:val="0"/>
        </w:numPr>
        <w:ind w:left="360" w:hanging="360"/>
        <w:rPr>
          <w:rFonts w:ascii="Times New Roman" w:hAnsi="Times New Roman"/>
          <w:sz w:val="20"/>
          <w:szCs w:val="20"/>
        </w:rPr>
      </w:pPr>
    </w:p>
    <w:p w:rsidR="00EE6CE5" w:rsidRPr="006D6AB4" w:rsidRDefault="00EE6CE5" w:rsidP="005B3C84">
      <w:pPr>
        <w:pStyle w:val="Listaconvietas"/>
        <w:numPr>
          <w:ilvl w:val="0"/>
          <w:numId w:val="0"/>
        </w:numPr>
        <w:rPr>
          <w:rFonts w:ascii="Times New Roman" w:hAnsi="Times New Roman"/>
          <w:sz w:val="20"/>
          <w:szCs w:val="20"/>
        </w:rPr>
      </w:pPr>
    </w:p>
    <w:p w:rsidR="00550513" w:rsidRPr="008577C1" w:rsidRDefault="00550513" w:rsidP="005B3C84">
      <w:pPr>
        <w:pStyle w:val="Listaconvietas"/>
        <w:numPr>
          <w:ilvl w:val="0"/>
          <w:numId w:val="0"/>
        </w:numPr>
        <w:rPr>
          <w:rFonts w:ascii="Times New Roman" w:hAnsi="Times New Roman"/>
          <w:sz w:val="20"/>
          <w:szCs w:val="20"/>
        </w:rPr>
      </w:pPr>
      <w:r w:rsidRPr="008577C1">
        <w:rPr>
          <w:rFonts w:ascii="Times New Roman" w:hAnsi="Times New Roman"/>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550513" w:rsidRPr="008577C1" w:rsidRDefault="00550513" w:rsidP="005B3C84">
      <w:pPr>
        <w:pStyle w:val="Listaconvietas"/>
        <w:numPr>
          <w:ilvl w:val="0"/>
          <w:numId w:val="0"/>
        </w:numPr>
        <w:ind w:left="360"/>
        <w:rPr>
          <w:rFonts w:ascii="Times New Roman" w:hAnsi="Times New Roman"/>
          <w:sz w:val="20"/>
          <w:szCs w:val="20"/>
        </w:rPr>
      </w:pPr>
    </w:p>
    <w:p w:rsidR="00EE6CE5" w:rsidRDefault="00EE6CE5" w:rsidP="005B3C84">
      <w:pPr>
        <w:pStyle w:val="Listaconvietas"/>
        <w:numPr>
          <w:ilvl w:val="0"/>
          <w:numId w:val="0"/>
        </w:numPr>
        <w:rPr>
          <w:rFonts w:ascii="Times New Roman" w:hAnsi="Times New Roman"/>
          <w:sz w:val="20"/>
          <w:szCs w:val="20"/>
        </w:rPr>
      </w:pPr>
    </w:p>
    <w:p w:rsidR="00EE6CE5" w:rsidRDefault="00550513" w:rsidP="005B3C84">
      <w:pPr>
        <w:pStyle w:val="Listaconvietas"/>
        <w:numPr>
          <w:ilvl w:val="0"/>
          <w:numId w:val="0"/>
        </w:numPr>
        <w:rPr>
          <w:rFonts w:ascii="Times New Roman" w:hAnsi="Times New Roman"/>
          <w:sz w:val="20"/>
          <w:szCs w:val="20"/>
        </w:rPr>
      </w:pPr>
      <w:r w:rsidRPr="008577C1">
        <w:rPr>
          <w:rFonts w:ascii="Times New Roman" w:hAnsi="Times New Roman"/>
          <w:sz w:val="20"/>
          <w:szCs w:val="20"/>
        </w:rPr>
        <w:t>- 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EE6CE5" w:rsidRPr="005C4EAB" w:rsidRDefault="00EE6CE5"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4410"/>
      </w:tblGrid>
      <w:tr w:rsidR="00550513" w:rsidRPr="00A27070" w:rsidTr="00AD41A7">
        <w:tc>
          <w:tcPr>
            <w:tcW w:w="5670" w:type="dxa"/>
            <w:shd w:val="clear" w:color="auto" w:fill="auto"/>
          </w:tcPr>
          <w:p w:rsidR="00550513" w:rsidRPr="00A27070" w:rsidRDefault="0055051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Reactivo adicional en el instrumento 2017</w:t>
            </w:r>
          </w:p>
        </w:tc>
        <w:tc>
          <w:tcPr>
            <w:tcW w:w="4410" w:type="dxa"/>
            <w:shd w:val="clear" w:color="auto" w:fill="auto"/>
          </w:tcPr>
          <w:p w:rsidR="00550513" w:rsidRPr="00A27070" w:rsidRDefault="0055051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Justificación de su inclusión</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¿Cómo se enteraron de este Pr</w:t>
            </w:r>
            <w:r w:rsidR="00247A83">
              <w:rPr>
                <w:sz w:val="20"/>
                <w:szCs w:val="20"/>
                <w:lang w:eastAsia="ar-SA"/>
              </w:rPr>
              <w:t>ograma Adultos Mayores de 60 a 64 años</w:t>
            </w:r>
            <w:r w:rsidRPr="00AD41A7">
              <w:rPr>
                <w:sz w:val="20"/>
                <w:szCs w:val="20"/>
                <w:lang w:eastAsia="ar-SA"/>
              </w:rPr>
              <w:t>?</w:t>
            </w:r>
          </w:p>
          <w:p w:rsidR="00AD41A7" w:rsidRPr="00AD41A7" w:rsidRDefault="00AD41A7" w:rsidP="00AD41A7">
            <w:pPr>
              <w:suppressAutoHyphens/>
              <w:spacing w:line="276" w:lineRule="auto"/>
              <w:rPr>
                <w:sz w:val="20"/>
                <w:szCs w:val="20"/>
                <w:lang w:eastAsia="ar-SA"/>
              </w:rPr>
            </w:pPr>
          </w:p>
          <w:p w:rsidR="00550513" w:rsidRPr="00A27070" w:rsidRDefault="00550513" w:rsidP="00AD41A7">
            <w:pPr>
              <w:suppressAutoHyphens/>
              <w:rPr>
                <w:sz w:val="20"/>
                <w:szCs w:val="20"/>
              </w:rPr>
            </w:pPr>
          </w:p>
        </w:tc>
        <w:tc>
          <w:tcPr>
            <w:tcW w:w="4410" w:type="dxa"/>
            <w:shd w:val="clear" w:color="auto" w:fill="auto"/>
          </w:tcPr>
          <w:p w:rsidR="00550513" w:rsidRPr="00A27070" w:rsidRDefault="00AD41A7"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Las preguntas formuladas están realizadas con base en las categorías establecidas en la evaluación del programa social 2017 y tiene como finalidad, </w:t>
            </w:r>
            <w:r w:rsidR="008577C1">
              <w:rPr>
                <w:rFonts w:ascii="Times New Roman" w:hAnsi="Times New Roman"/>
                <w:sz w:val="20"/>
                <w:szCs w:val="20"/>
              </w:rPr>
              <w:t xml:space="preserve">establecer mejores criterios para la evaluación y mejora del programa </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La información que les propor</w:t>
            </w:r>
            <w:r w:rsidR="00247A83">
              <w:rPr>
                <w:sz w:val="20"/>
                <w:szCs w:val="20"/>
                <w:lang w:eastAsia="ar-SA"/>
              </w:rPr>
              <w:t xml:space="preserve">cionaron los promotores socialesde la delegación </w:t>
            </w:r>
            <w:r w:rsidRPr="00AD41A7">
              <w:rPr>
                <w:sz w:val="20"/>
                <w:szCs w:val="20"/>
                <w:lang w:eastAsia="ar-SA"/>
              </w:rPr>
              <w:t xml:space="preserve"> para la inscripción al programa  fue: </w:t>
            </w:r>
          </w:p>
          <w:p w:rsidR="00AD41A7" w:rsidRPr="00AD41A7" w:rsidRDefault="00AD41A7" w:rsidP="00AD41A7">
            <w:pPr>
              <w:suppressAutoHyphens/>
              <w:spacing w:line="276" w:lineRule="auto"/>
              <w:rPr>
                <w:sz w:val="20"/>
                <w:szCs w:val="20"/>
                <w:lang w:eastAsia="ar-SA"/>
              </w:rPr>
            </w:pPr>
            <w:r w:rsidRPr="00AD41A7">
              <w:rPr>
                <w:sz w:val="20"/>
                <w:szCs w:val="20"/>
                <w:lang w:eastAsia="ar-SA"/>
              </w:rPr>
              <w:t>El trato que les dier</w:t>
            </w:r>
            <w:r w:rsidR="00247A83">
              <w:rPr>
                <w:sz w:val="20"/>
                <w:szCs w:val="20"/>
                <w:lang w:eastAsia="ar-SA"/>
              </w:rPr>
              <w:t>on los promotores sociales de la  d</w:t>
            </w:r>
            <w:r w:rsidRPr="00AD41A7">
              <w:rPr>
                <w:sz w:val="20"/>
                <w:szCs w:val="20"/>
                <w:lang w:eastAsia="ar-SA"/>
              </w:rPr>
              <w:t>elegación durante el proceso de inscripción fue:</w:t>
            </w:r>
          </w:p>
          <w:p w:rsidR="00550513" w:rsidRPr="00A27070" w:rsidRDefault="00550513" w:rsidP="00AD41A7">
            <w:pPr>
              <w:suppressAutoHyphens/>
              <w:spacing w:line="276" w:lineRule="auto"/>
              <w:rPr>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¿Consideran que el personal que los asesoró y atendió para formalizar la inscripción está capacitado?</w:t>
            </w:r>
          </w:p>
          <w:p w:rsidR="00550513" w:rsidRDefault="00550513" w:rsidP="00AD41A7">
            <w:pPr>
              <w:suppressAutoHyphens/>
              <w:spacing w:line="276" w:lineRule="auto"/>
              <w:rPr>
                <w:sz w:val="20"/>
                <w:szCs w:val="20"/>
              </w:rPr>
            </w:pPr>
          </w:p>
          <w:p w:rsidR="00EE6CE5" w:rsidRPr="00A27070" w:rsidRDefault="00EE6CE5" w:rsidP="00AD41A7">
            <w:pPr>
              <w:suppressAutoHyphens/>
              <w:spacing w:line="276" w:lineRule="auto"/>
              <w:rPr>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lastRenderedPageBreak/>
              <w:t xml:space="preserve">Las preguntas formuladas están realizadas con base en las categorías establecidas en la evaluación del programa </w:t>
            </w:r>
            <w:r>
              <w:rPr>
                <w:rFonts w:ascii="Times New Roman" w:hAnsi="Times New Roman"/>
                <w:sz w:val="20"/>
                <w:szCs w:val="20"/>
              </w:rPr>
              <w:lastRenderedPageBreak/>
              <w:t>social 2017 y tiene como finalidad, establecer mejores criterios para la evaluación y mejora del programa</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lastRenderedPageBreak/>
              <w:t>¿Qué parte del trámite se les dificultó más?</w:t>
            </w:r>
          </w:p>
          <w:p w:rsidR="00550513" w:rsidRPr="00A27070" w:rsidRDefault="00550513" w:rsidP="005B3C84">
            <w:pPr>
              <w:pStyle w:val="Listaconvietas"/>
              <w:numPr>
                <w:ilvl w:val="0"/>
                <w:numId w:val="0"/>
              </w:numPr>
              <w:rPr>
                <w:rFonts w:ascii="Times New Roman" w:hAnsi="Times New Roman"/>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AD41A7" w:rsidRPr="00AD41A7" w:rsidRDefault="00AD41A7" w:rsidP="00AD41A7">
            <w:pPr>
              <w:suppressAutoHyphens/>
              <w:spacing w:line="276" w:lineRule="auto"/>
              <w:rPr>
                <w:sz w:val="20"/>
                <w:szCs w:val="20"/>
                <w:lang w:eastAsia="ar-SA"/>
              </w:rPr>
            </w:pPr>
            <w:r w:rsidRPr="00AD41A7">
              <w:rPr>
                <w:sz w:val="20"/>
                <w:szCs w:val="20"/>
                <w:lang w:eastAsia="ar-SA"/>
              </w:rPr>
              <w:t>El apoyo</w:t>
            </w:r>
            <w:r w:rsidR="005B5F04">
              <w:rPr>
                <w:sz w:val="20"/>
                <w:szCs w:val="20"/>
                <w:lang w:eastAsia="ar-SA"/>
              </w:rPr>
              <w:t xml:space="preserve"> económico que recibió es el que estaba establecido en los medios de difusión del programa </w:t>
            </w:r>
          </w:p>
          <w:p w:rsidR="00550513" w:rsidRPr="00A27070" w:rsidRDefault="00550513" w:rsidP="00AD41A7">
            <w:pPr>
              <w:suppressAutoHyphens/>
              <w:spacing w:line="276" w:lineRule="auto"/>
              <w:rPr>
                <w:sz w:val="20"/>
                <w:szCs w:val="20"/>
              </w:rPr>
            </w:pP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550513" w:rsidRPr="00A27070" w:rsidRDefault="00AD41A7" w:rsidP="00AD41A7">
            <w:pPr>
              <w:suppressAutoHyphens/>
              <w:spacing w:line="276" w:lineRule="auto"/>
              <w:rPr>
                <w:sz w:val="20"/>
                <w:szCs w:val="20"/>
                <w:lang w:eastAsia="ar-SA"/>
              </w:rPr>
            </w:pPr>
            <w:r w:rsidRPr="00AD41A7">
              <w:rPr>
                <w:sz w:val="20"/>
                <w:szCs w:val="20"/>
                <w:lang w:eastAsia="ar-SA"/>
              </w:rPr>
              <w:t>¿Qué otros apoyos gubernamentales han recibido?</w:t>
            </w: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550513" w:rsidRPr="00A27070" w:rsidTr="00AD41A7">
        <w:tc>
          <w:tcPr>
            <w:tcW w:w="5670" w:type="dxa"/>
            <w:shd w:val="clear" w:color="auto" w:fill="auto"/>
          </w:tcPr>
          <w:p w:rsidR="00550513" w:rsidRPr="00A27070" w:rsidRDefault="00AD41A7" w:rsidP="00AD41A7">
            <w:pPr>
              <w:suppressAutoHyphens/>
              <w:spacing w:line="276" w:lineRule="auto"/>
              <w:rPr>
                <w:sz w:val="20"/>
                <w:szCs w:val="20"/>
                <w:lang w:eastAsia="ar-SA"/>
              </w:rPr>
            </w:pPr>
            <w:r w:rsidRPr="00AD41A7">
              <w:rPr>
                <w:sz w:val="20"/>
                <w:szCs w:val="20"/>
                <w:lang w:eastAsia="ar-SA"/>
              </w:rPr>
              <w:t>Qué tanto cree que con</w:t>
            </w:r>
            <w:r w:rsidR="005B5F04">
              <w:rPr>
                <w:sz w:val="20"/>
                <w:szCs w:val="20"/>
                <w:lang w:eastAsia="ar-SA"/>
              </w:rPr>
              <w:t>tribuirá este programa a mejorar su calidad de vida</w:t>
            </w:r>
            <w:r w:rsidRPr="00AD41A7">
              <w:rPr>
                <w:sz w:val="20"/>
                <w:szCs w:val="20"/>
                <w:lang w:eastAsia="ar-SA"/>
              </w:rPr>
              <w:t>?</w:t>
            </w:r>
          </w:p>
        </w:tc>
        <w:tc>
          <w:tcPr>
            <w:tcW w:w="4410" w:type="dxa"/>
            <w:shd w:val="clear" w:color="auto" w:fill="auto"/>
          </w:tcPr>
          <w:p w:rsidR="00550513"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AD41A7" w:rsidRPr="00A27070" w:rsidTr="00AD41A7">
        <w:tc>
          <w:tcPr>
            <w:tcW w:w="5670" w:type="dxa"/>
            <w:shd w:val="clear" w:color="auto" w:fill="auto"/>
          </w:tcPr>
          <w:p w:rsidR="00AD41A7" w:rsidRPr="00A27070" w:rsidRDefault="005B5F04" w:rsidP="00AD41A7">
            <w:pPr>
              <w:suppressAutoHyphens/>
              <w:spacing w:line="276" w:lineRule="auto"/>
              <w:rPr>
                <w:sz w:val="20"/>
                <w:szCs w:val="20"/>
                <w:lang w:eastAsia="ar-SA"/>
              </w:rPr>
            </w:pPr>
            <w:r>
              <w:rPr>
                <w:sz w:val="20"/>
                <w:szCs w:val="20"/>
                <w:lang w:eastAsia="ar-SA"/>
              </w:rPr>
              <w:t xml:space="preserve">Le gustaría que el programa continue el siguiente año </w:t>
            </w:r>
            <w:r w:rsidR="00AD41A7" w:rsidRPr="00AD41A7">
              <w:rPr>
                <w:sz w:val="20"/>
                <w:szCs w:val="20"/>
                <w:lang w:eastAsia="ar-SA"/>
              </w:rPr>
              <w:t>?</w:t>
            </w:r>
          </w:p>
        </w:tc>
        <w:tc>
          <w:tcPr>
            <w:tcW w:w="4410" w:type="dxa"/>
            <w:shd w:val="clear" w:color="auto" w:fill="auto"/>
          </w:tcPr>
          <w:p w:rsidR="00AD41A7"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r w:rsidR="00AD41A7" w:rsidRPr="00A27070" w:rsidTr="00AD41A7">
        <w:tc>
          <w:tcPr>
            <w:tcW w:w="5670" w:type="dxa"/>
            <w:shd w:val="clear" w:color="auto" w:fill="auto"/>
          </w:tcPr>
          <w:p w:rsidR="00AD41A7" w:rsidRPr="00A27070" w:rsidRDefault="00AD41A7" w:rsidP="00AD41A7">
            <w:pPr>
              <w:suppressAutoHyphens/>
              <w:spacing w:line="276" w:lineRule="auto"/>
              <w:rPr>
                <w:sz w:val="20"/>
                <w:szCs w:val="20"/>
                <w:lang w:eastAsia="ar-SA"/>
              </w:rPr>
            </w:pPr>
            <w:r w:rsidRPr="00AD41A7">
              <w:rPr>
                <w:sz w:val="20"/>
                <w:szCs w:val="20"/>
                <w:lang w:eastAsia="ar-SA"/>
              </w:rPr>
              <w:t>¿</w:t>
            </w:r>
            <w:r w:rsidR="005B5F04">
              <w:rPr>
                <w:sz w:val="20"/>
                <w:szCs w:val="20"/>
                <w:lang w:eastAsia="ar-SA"/>
              </w:rPr>
              <w:t>Considera que es necesario este tipo de apoyos?</w:t>
            </w:r>
          </w:p>
        </w:tc>
        <w:tc>
          <w:tcPr>
            <w:tcW w:w="4410" w:type="dxa"/>
            <w:shd w:val="clear" w:color="auto" w:fill="auto"/>
          </w:tcPr>
          <w:p w:rsidR="00AD41A7" w:rsidRPr="00A27070" w:rsidRDefault="008577C1" w:rsidP="005B3C84">
            <w:pPr>
              <w:pStyle w:val="Listaconvietas"/>
              <w:numPr>
                <w:ilvl w:val="0"/>
                <w:numId w:val="0"/>
              </w:numPr>
              <w:rPr>
                <w:rFonts w:ascii="Times New Roman" w:hAnsi="Times New Roman"/>
                <w:sz w:val="20"/>
                <w:szCs w:val="20"/>
              </w:rPr>
            </w:pPr>
            <w:r>
              <w:rPr>
                <w:rFonts w:ascii="Times New Roman" w:hAnsi="Times New Roman"/>
                <w:sz w:val="20"/>
                <w:szCs w:val="20"/>
              </w:rPr>
              <w:t>Las preguntas formuladas están realizadas con base en las categorías establecidas en la evaluación del programa social 2017 y tiene como finalidad, establecer mejores criterios para la evaluación y mejora del programa</w:t>
            </w:r>
          </w:p>
        </w:tc>
      </w:tr>
    </w:tbl>
    <w:p w:rsidR="005B5F04" w:rsidRPr="006C5FC4" w:rsidRDefault="005B5F04" w:rsidP="005B5F04">
      <w:pPr>
        <w:pStyle w:val="Listaconvietas"/>
        <w:numPr>
          <w:ilvl w:val="0"/>
          <w:numId w:val="0"/>
        </w:numPr>
        <w:ind w:left="360" w:hanging="360"/>
        <w:rPr>
          <w:rFonts w:ascii="Times New Roman" w:hAnsi="Times New Roman"/>
          <w:sz w:val="20"/>
          <w:szCs w:val="20"/>
        </w:rPr>
      </w:pPr>
    </w:p>
    <w:p w:rsidR="00EE6CE5" w:rsidRPr="006C5FC4" w:rsidRDefault="00EE6CE5" w:rsidP="00EE6CE5">
      <w:pPr>
        <w:pStyle w:val="Listaconvietas"/>
        <w:numPr>
          <w:ilvl w:val="0"/>
          <w:numId w:val="0"/>
        </w:numPr>
        <w:rPr>
          <w:rFonts w:ascii="Times New Roman" w:hAnsi="Times New Roman"/>
          <w:sz w:val="20"/>
          <w:szCs w:val="20"/>
        </w:rPr>
      </w:pP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En que colonia vive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Como se entero de este programa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1.- promocion grafica   2.- por vecinos o amigos   3.- por promotores de la delegacio   4.- otro</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La información que le proporcionaron los promotores sociales de la delegación para obtener el apoyo fue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clara  2.- confusa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trato que le dieron los promotores sociales de la delegacio fue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amable   2.- respetuoso   3.- indiferente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Le realizaron una entrevista para valorar su ingreso al programa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Le realizaron un estudio socioeconómico para valorar su ingresos al programa</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Que parte del tramite se le dificulto mas</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ingresar solicitud    2.- entregar documentos    3.- recibir el apoyo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El apoyo económico que recibió es el que estaba establecido en los medios de difusión del programa </w:t>
      </w:r>
    </w:p>
    <w:p w:rsidR="00A00820" w:rsidRDefault="005B5F04" w:rsidP="00A00820">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5B5F04" w:rsidRDefault="005B5F04" w:rsidP="00A00820">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A partir de este apoyo considera que contribuirá a mejorar su calidad de vida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mucho   2.- regular    3.- nada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Considera que es necesario este tipo de apoyos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5B5F04"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Le gustaría que el programa continue el siguiente año </w:t>
      </w:r>
    </w:p>
    <w:p w:rsidR="005B5F04" w:rsidRPr="007B0C7E" w:rsidRDefault="005B5F04" w:rsidP="005B5F04">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 xml:space="preserve">1.- si      2.- no </w:t>
      </w:r>
    </w:p>
    <w:p w:rsidR="00EE6CE5" w:rsidRPr="006C5FC4" w:rsidRDefault="00EE6CE5" w:rsidP="005B3C84">
      <w:pPr>
        <w:pStyle w:val="Listaconvietas"/>
        <w:numPr>
          <w:ilvl w:val="0"/>
          <w:numId w:val="0"/>
        </w:numPr>
        <w:rPr>
          <w:rFonts w:ascii="Times New Roman" w:hAnsi="Times New Roman"/>
          <w:sz w:val="20"/>
          <w:szCs w:val="20"/>
        </w:rPr>
      </w:pPr>
    </w:p>
    <w:p w:rsidR="00EE6CE5" w:rsidRPr="006C5FC4" w:rsidRDefault="00EE6CE5" w:rsidP="005B3C84">
      <w:pPr>
        <w:pStyle w:val="Listaconvietas"/>
        <w:numPr>
          <w:ilvl w:val="0"/>
          <w:numId w:val="0"/>
        </w:numPr>
        <w:rPr>
          <w:rFonts w:ascii="Times New Roman" w:hAnsi="Times New Roman"/>
          <w:sz w:val="20"/>
          <w:szCs w:val="20"/>
        </w:rPr>
      </w:pPr>
    </w:p>
    <w:p w:rsidR="00493240" w:rsidRPr="00A27070" w:rsidRDefault="0064136D" w:rsidP="009C1063">
      <w:pPr>
        <w:pStyle w:val="Listaconvietas"/>
        <w:numPr>
          <w:ilvl w:val="0"/>
          <w:numId w:val="0"/>
        </w:numPr>
        <w:rPr>
          <w:rFonts w:ascii="Times New Roman" w:hAnsi="Times New Roman"/>
          <w:b/>
          <w:sz w:val="20"/>
          <w:szCs w:val="20"/>
        </w:rPr>
      </w:pPr>
      <w:r w:rsidRPr="00A27070">
        <w:rPr>
          <w:rFonts w:ascii="Times New Roman" w:hAnsi="Times New Roman"/>
          <w:b/>
          <w:sz w:val="20"/>
          <w:szCs w:val="20"/>
        </w:rPr>
        <w:t>V.2. Cronograma de Aplicación y Procesamiento de la Información</w:t>
      </w:r>
      <w:r w:rsidR="000C4DB1" w:rsidRPr="00A27070">
        <w:rPr>
          <w:rFonts w:ascii="Times New Roman" w:hAnsi="Times New Roman"/>
          <w:b/>
          <w:sz w:val="20"/>
          <w:szCs w:val="20"/>
        </w:rPr>
        <w:t>.</w:t>
      </w:r>
    </w:p>
    <w:p w:rsidR="001125D1" w:rsidRPr="006C5FC4" w:rsidRDefault="001125D1" w:rsidP="005B3C84">
      <w:pPr>
        <w:pStyle w:val="Listaconvietas"/>
        <w:numPr>
          <w:ilvl w:val="0"/>
          <w:numId w:val="0"/>
        </w:numPr>
        <w:rPr>
          <w:rFonts w:ascii="Times New Roman" w:hAnsi="Times New Roman"/>
          <w:sz w:val="20"/>
          <w:szCs w:val="20"/>
        </w:rPr>
      </w:pPr>
    </w:p>
    <w:p w:rsidR="00C97AE9" w:rsidRPr="001125D1" w:rsidRDefault="00C97AE9" w:rsidP="005B3C84">
      <w:pPr>
        <w:pStyle w:val="Listaconvietas"/>
        <w:numPr>
          <w:ilvl w:val="0"/>
          <w:numId w:val="0"/>
        </w:numPr>
        <w:rPr>
          <w:rFonts w:ascii="Times New Roman" w:hAnsi="Times New Roman"/>
          <w:sz w:val="20"/>
          <w:szCs w:val="20"/>
        </w:rPr>
      </w:pPr>
      <w:r w:rsidRPr="001125D1">
        <w:rPr>
          <w:rFonts w:ascii="Times New Roman" w:hAnsi="Times New Roman"/>
          <w:sz w:val="20"/>
          <w:szCs w:val="20"/>
        </w:rPr>
        <w:t xml:space="preserve">El instrumento de aplicación que se realizara en el 2017 se </w:t>
      </w:r>
      <w:r w:rsidR="005B5F04" w:rsidRPr="001125D1">
        <w:rPr>
          <w:rFonts w:ascii="Times New Roman" w:hAnsi="Times New Roman"/>
          <w:sz w:val="20"/>
          <w:szCs w:val="20"/>
        </w:rPr>
        <w:t xml:space="preserve">aplicara durante el mes de octubre </w:t>
      </w:r>
    </w:p>
    <w:p w:rsidR="00A27070" w:rsidRPr="001125D1" w:rsidRDefault="00A27070" w:rsidP="00C97AE9">
      <w:pPr>
        <w:suppressAutoHyphens/>
        <w:jc w:val="center"/>
        <w:rPr>
          <w:sz w:val="20"/>
          <w:szCs w:val="20"/>
          <w:lang w:val="es-MX" w:eastAsia="ar-SA"/>
        </w:rPr>
      </w:pPr>
    </w:p>
    <w:p w:rsidR="00C97AE9" w:rsidRPr="001125D1" w:rsidRDefault="005B5F04" w:rsidP="00C97AE9">
      <w:pPr>
        <w:suppressAutoHyphens/>
        <w:jc w:val="center"/>
        <w:rPr>
          <w:sz w:val="20"/>
          <w:szCs w:val="20"/>
          <w:lang w:eastAsia="ar-SA"/>
        </w:rPr>
      </w:pPr>
      <w:r w:rsidRPr="001125D1">
        <w:rPr>
          <w:sz w:val="20"/>
          <w:szCs w:val="20"/>
          <w:lang w:eastAsia="ar-SA"/>
        </w:rPr>
        <w:lastRenderedPageBreak/>
        <w:t>ENCUESTA DE EVALUACION DE SATISFACCION 2016</w:t>
      </w:r>
      <w:r w:rsidR="00C97AE9" w:rsidRPr="001125D1">
        <w:rPr>
          <w:sz w:val="20"/>
          <w:szCs w:val="20"/>
          <w:lang w:eastAsia="ar-SA"/>
        </w:rPr>
        <w:t>.</w:t>
      </w:r>
    </w:p>
    <w:p w:rsidR="00C97AE9" w:rsidRPr="001125D1" w:rsidRDefault="001F122D" w:rsidP="00C97AE9">
      <w:pPr>
        <w:suppressAutoHyphens/>
        <w:jc w:val="right"/>
        <w:rPr>
          <w:sz w:val="20"/>
          <w:szCs w:val="20"/>
          <w:lang w:eastAsia="ar-SA"/>
        </w:rPr>
      </w:pPr>
      <w:r w:rsidRPr="001125D1">
        <w:rPr>
          <w:sz w:val="20"/>
          <w:szCs w:val="20"/>
          <w:lang w:eastAsia="ar-SA"/>
        </w:rPr>
        <w:t>FECHA_______________</w:t>
      </w:r>
    </w:p>
    <w:p w:rsidR="001F122D" w:rsidRPr="001125D1" w:rsidRDefault="001F122D" w:rsidP="00C97AE9">
      <w:pPr>
        <w:suppressAutoHyphens/>
        <w:jc w:val="right"/>
        <w:rPr>
          <w:sz w:val="20"/>
          <w:szCs w:val="20"/>
          <w:lang w:eastAsia="ar-SA"/>
        </w:rPr>
      </w:pPr>
    </w:p>
    <w:p w:rsidR="001F122D" w:rsidRPr="006C5FC4" w:rsidRDefault="001F122D" w:rsidP="00C97AE9">
      <w:pPr>
        <w:suppressAutoHyphens/>
        <w:jc w:val="right"/>
        <w:rPr>
          <w:sz w:val="20"/>
          <w:szCs w:val="20"/>
          <w:lang w:eastAsia="ar-SA"/>
        </w:rPr>
      </w:pPr>
      <w:r w:rsidRPr="001125D1">
        <w:rPr>
          <w:sz w:val="20"/>
          <w:szCs w:val="20"/>
          <w:lang w:eastAsia="ar-SA"/>
        </w:rPr>
        <w:t>Hombre _     Mujer__</w:t>
      </w:r>
    </w:p>
    <w:p w:rsidR="00C97AE9" w:rsidRPr="006C5FC4" w:rsidRDefault="00C97AE9" w:rsidP="00C97AE9">
      <w:pPr>
        <w:suppressAutoHyphens/>
        <w:jc w:val="both"/>
        <w:rPr>
          <w:sz w:val="20"/>
          <w:szCs w:val="20"/>
          <w:lang w:eastAsia="ar-SA"/>
        </w:rPr>
      </w:pPr>
    </w:p>
    <w:p w:rsidR="00A27070" w:rsidRDefault="001F122D" w:rsidP="005B3C84">
      <w:pPr>
        <w:rPr>
          <w:sz w:val="20"/>
          <w:szCs w:val="20"/>
        </w:rPr>
      </w:pPr>
      <w:r>
        <w:rPr>
          <w:sz w:val="20"/>
          <w:szCs w:val="20"/>
        </w:rPr>
        <w:t>1.- ¿En que colonia vive?______________________________________</w:t>
      </w:r>
    </w:p>
    <w:p w:rsidR="001F122D" w:rsidRDefault="001F122D" w:rsidP="005B3C84">
      <w:pPr>
        <w:rPr>
          <w:sz w:val="20"/>
          <w:szCs w:val="20"/>
        </w:rPr>
      </w:pPr>
      <w:r>
        <w:rPr>
          <w:sz w:val="20"/>
          <w:szCs w:val="20"/>
        </w:rPr>
        <w:t>2.- ¿Cómo se entero de este programa?</w:t>
      </w:r>
    </w:p>
    <w:p w:rsidR="001F122D" w:rsidRDefault="001F122D" w:rsidP="005B3C84">
      <w:pPr>
        <w:rPr>
          <w:sz w:val="20"/>
          <w:szCs w:val="20"/>
        </w:rPr>
      </w:pPr>
      <w:r>
        <w:rPr>
          <w:sz w:val="20"/>
          <w:szCs w:val="20"/>
        </w:rPr>
        <w:t xml:space="preserve">- promocion grafica   </w:t>
      </w:r>
    </w:p>
    <w:p w:rsidR="001F122D" w:rsidRDefault="001F122D" w:rsidP="005B3C84">
      <w:pPr>
        <w:rPr>
          <w:sz w:val="20"/>
          <w:szCs w:val="20"/>
        </w:rPr>
      </w:pPr>
      <w:r>
        <w:rPr>
          <w:sz w:val="20"/>
          <w:szCs w:val="20"/>
        </w:rPr>
        <w:t>- por vecinos o amigos</w:t>
      </w:r>
    </w:p>
    <w:p w:rsidR="001F122D" w:rsidRDefault="001F122D" w:rsidP="005B3C84">
      <w:pPr>
        <w:rPr>
          <w:sz w:val="20"/>
          <w:szCs w:val="20"/>
        </w:rPr>
      </w:pPr>
      <w:r>
        <w:rPr>
          <w:sz w:val="20"/>
          <w:szCs w:val="20"/>
        </w:rPr>
        <w:t xml:space="preserve">- por promotores de la delegación </w:t>
      </w:r>
    </w:p>
    <w:p w:rsidR="001F122D" w:rsidRDefault="001F122D" w:rsidP="005B3C84">
      <w:pPr>
        <w:rPr>
          <w:sz w:val="20"/>
          <w:szCs w:val="20"/>
        </w:rPr>
      </w:pPr>
      <w:r>
        <w:rPr>
          <w:sz w:val="20"/>
          <w:szCs w:val="20"/>
        </w:rPr>
        <w:t>- Otro                                 Especifique_______________________</w:t>
      </w:r>
    </w:p>
    <w:p w:rsidR="001F122D" w:rsidRDefault="001F122D" w:rsidP="005B3C84">
      <w:pPr>
        <w:rPr>
          <w:sz w:val="20"/>
          <w:szCs w:val="20"/>
        </w:rPr>
      </w:pPr>
      <w:r>
        <w:rPr>
          <w:sz w:val="20"/>
          <w:szCs w:val="20"/>
        </w:rPr>
        <w:t>3.- ¿La información que le proporcionaron los promotores sociales de la delegación para obtener el apoyo fue?</w:t>
      </w:r>
    </w:p>
    <w:p w:rsidR="001F122D" w:rsidRDefault="001F122D" w:rsidP="005B3C84">
      <w:pPr>
        <w:rPr>
          <w:sz w:val="20"/>
          <w:szCs w:val="20"/>
        </w:rPr>
      </w:pPr>
      <w:r>
        <w:rPr>
          <w:sz w:val="20"/>
          <w:szCs w:val="20"/>
        </w:rPr>
        <w:t xml:space="preserve">- clara </w:t>
      </w:r>
    </w:p>
    <w:p w:rsidR="001F122D" w:rsidRDefault="001F122D" w:rsidP="005B3C84">
      <w:pPr>
        <w:rPr>
          <w:sz w:val="20"/>
          <w:szCs w:val="20"/>
        </w:rPr>
      </w:pPr>
      <w:r>
        <w:rPr>
          <w:sz w:val="20"/>
          <w:szCs w:val="20"/>
        </w:rPr>
        <w:t xml:space="preserve">- confusa </w:t>
      </w:r>
    </w:p>
    <w:p w:rsidR="001F122D" w:rsidRDefault="001F122D" w:rsidP="001F122D">
      <w:pPr>
        <w:rPr>
          <w:sz w:val="20"/>
          <w:szCs w:val="20"/>
        </w:rPr>
      </w:pPr>
      <w:r>
        <w:rPr>
          <w:sz w:val="20"/>
          <w:szCs w:val="20"/>
        </w:rPr>
        <w:t>4- ¿El trato que le dieron los promotores sociales de la delegación fue?</w:t>
      </w:r>
    </w:p>
    <w:p w:rsidR="001F122D" w:rsidRDefault="001F122D" w:rsidP="001F122D">
      <w:pPr>
        <w:rPr>
          <w:sz w:val="20"/>
          <w:szCs w:val="20"/>
        </w:rPr>
      </w:pPr>
      <w:r w:rsidRPr="001F122D">
        <w:rPr>
          <w:sz w:val="20"/>
          <w:szCs w:val="20"/>
        </w:rPr>
        <w:t>-</w:t>
      </w:r>
      <w:r>
        <w:rPr>
          <w:sz w:val="20"/>
          <w:szCs w:val="20"/>
        </w:rPr>
        <w:t xml:space="preserve"> amable </w:t>
      </w:r>
    </w:p>
    <w:p w:rsidR="001F122D" w:rsidRDefault="001F122D" w:rsidP="001F122D">
      <w:pPr>
        <w:rPr>
          <w:sz w:val="20"/>
          <w:szCs w:val="20"/>
        </w:rPr>
      </w:pPr>
      <w:r>
        <w:rPr>
          <w:sz w:val="20"/>
          <w:szCs w:val="20"/>
        </w:rPr>
        <w:t xml:space="preserve">- respetuosa </w:t>
      </w:r>
    </w:p>
    <w:p w:rsidR="001F122D" w:rsidRDefault="001F122D" w:rsidP="001F122D">
      <w:pPr>
        <w:rPr>
          <w:sz w:val="20"/>
          <w:szCs w:val="20"/>
        </w:rPr>
      </w:pPr>
      <w:r>
        <w:rPr>
          <w:sz w:val="20"/>
          <w:szCs w:val="20"/>
        </w:rPr>
        <w:t>- indiferente</w:t>
      </w:r>
    </w:p>
    <w:p w:rsidR="001F122D" w:rsidRDefault="001F122D" w:rsidP="001F122D">
      <w:pPr>
        <w:rPr>
          <w:sz w:val="20"/>
          <w:szCs w:val="20"/>
        </w:rPr>
      </w:pPr>
      <w:r>
        <w:rPr>
          <w:sz w:val="20"/>
          <w:szCs w:val="20"/>
        </w:rPr>
        <w:t>5.-¿le realizaron una entrevista para valorar su ingreso al programa?</w:t>
      </w:r>
    </w:p>
    <w:p w:rsidR="001F122D" w:rsidRDefault="001F122D" w:rsidP="001F122D">
      <w:pPr>
        <w:rPr>
          <w:sz w:val="20"/>
          <w:szCs w:val="20"/>
        </w:rPr>
      </w:pPr>
      <w:r>
        <w:rPr>
          <w:sz w:val="20"/>
          <w:szCs w:val="20"/>
        </w:rPr>
        <w:t xml:space="preserve">- si </w:t>
      </w:r>
    </w:p>
    <w:p w:rsidR="001F122D" w:rsidRDefault="001F122D" w:rsidP="001F122D">
      <w:pPr>
        <w:rPr>
          <w:sz w:val="20"/>
          <w:szCs w:val="20"/>
        </w:rPr>
      </w:pPr>
      <w:r>
        <w:rPr>
          <w:sz w:val="20"/>
          <w:szCs w:val="20"/>
        </w:rPr>
        <w:t>- no</w:t>
      </w:r>
    </w:p>
    <w:p w:rsidR="001F122D" w:rsidRDefault="001F122D" w:rsidP="001F122D">
      <w:pPr>
        <w:rPr>
          <w:sz w:val="20"/>
          <w:szCs w:val="20"/>
        </w:rPr>
      </w:pPr>
      <w:r>
        <w:rPr>
          <w:sz w:val="20"/>
          <w:szCs w:val="20"/>
        </w:rPr>
        <w:t>6.- ¿</w:t>
      </w:r>
      <w:r w:rsidR="007924A1">
        <w:rPr>
          <w:sz w:val="20"/>
          <w:szCs w:val="20"/>
        </w:rPr>
        <w:t>le realizaron un estudio socioeconómico para valorar su ingreso al programa?</w:t>
      </w:r>
    </w:p>
    <w:p w:rsidR="007924A1" w:rsidRDefault="007924A1" w:rsidP="001F122D">
      <w:pPr>
        <w:rPr>
          <w:sz w:val="20"/>
          <w:szCs w:val="20"/>
        </w:rPr>
      </w:pPr>
      <w:r>
        <w:rPr>
          <w:sz w:val="20"/>
          <w:szCs w:val="20"/>
        </w:rPr>
        <w:t>- si</w:t>
      </w:r>
    </w:p>
    <w:p w:rsidR="007924A1" w:rsidRDefault="007924A1" w:rsidP="001F122D">
      <w:pPr>
        <w:rPr>
          <w:sz w:val="20"/>
          <w:szCs w:val="20"/>
        </w:rPr>
      </w:pPr>
      <w:r>
        <w:rPr>
          <w:sz w:val="20"/>
          <w:szCs w:val="20"/>
        </w:rPr>
        <w:t>- no</w:t>
      </w:r>
    </w:p>
    <w:p w:rsidR="007924A1" w:rsidRDefault="007924A1" w:rsidP="001F122D">
      <w:pPr>
        <w:rPr>
          <w:sz w:val="20"/>
          <w:szCs w:val="20"/>
        </w:rPr>
      </w:pPr>
      <w:r>
        <w:rPr>
          <w:sz w:val="20"/>
          <w:szCs w:val="20"/>
        </w:rPr>
        <w:t>7.-¿ que parte del tramite se le dificulto mas?</w:t>
      </w:r>
    </w:p>
    <w:p w:rsidR="007924A1" w:rsidRDefault="007924A1" w:rsidP="001F122D">
      <w:pPr>
        <w:rPr>
          <w:sz w:val="20"/>
          <w:szCs w:val="20"/>
        </w:rPr>
      </w:pPr>
      <w:r>
        <w:rPr>
          <w:sz w:val="20"/>
          <w:szCs w:val="20"/>
        </w:rPr>
        <w:t xml:space="preserve">- ingresar solicitud </w:t>
      </w:r>
    </w:p>
    <w:p w:rsidR="007924A1" w:rsidRDefault="007924A1" w:rsidP="001F122D">
      <w:pPr>
        <w:rPr>
          <w:sz w:val="20"/>
          <w:szCs w:val="20"/>
        </w:rPr>
      </w:pPr>
      <w:r>
        <w:rPr>
          <w:sz w:val="20"/>
          <w:szCs w:val="20"/>
        </w:rPr>
        <w:t xml:space="preserve">- entregar documentos </w:t>
      </w:r>
    </w:p>
    <w:p w:rsidR="007924A1" w:rsidRDefault="007924A1" w:rsidP="001F122D">
      <w:pPr>
        <w:rPr>
          <w:sz w:val="20"/>
          <w:szCs w:val="20"/>
        </w:rPr>
      </w:pPr>
      <w:r>
        <w:rPr>
          <w:sz w:val="20"/>
          <w:szCs w:val="20"/>
        </w:rPr>
        <w:t xml:space="preserve">- recibir apoyo </w:t>
      </w:r>
    </w:p>
    <w:p w:rsidR="007924A1" w:rsidRDefault="007924A1" w:rsidP="001F122D">
      <w:pPr>
        <w:rPr>
          <w:sz w:val="20"/>
          <w:szCs w:val="20"/>
        </w:rPr>
      </w:pPr>
      <w:r>
        <w:rPr>
          <w:sz w:val="20"/>
          <w:szCs w:val="20"/>
        </w:rPr>
        <w:t>8.-¿ el apoyo económico que recibió es el que estaba establecido en los medios de difusión del programa?</w:t>
      </w:r>
    </w:p>
    <w:p w:rsidR="007924A1" w:rsidRDefault="007924A1" w:rsidP="001F122D">
      <w:pPr>
        <w:rPr>
          <w:sz w:val="20"/>
          <w:szCs w:val="20"/>
        </w:rPr>
      </w:pPr>
      <w:r>
        <w:rPr>
          <w:sz w:val="20"/>
          <w:szCs w:val="20"/>
        </w:rPr>
        <w:t>- si</w:t>
      </w:r>
    </w:p>
    <w:p w:rsidR="007924A1" w:rsidRDefault="007924A1" w:rsidP="001F122D">
      <w:pPr>
        <w:rPr>
          <w:sz w:val="20"/>
          <w:szCs w:val="20"/>
        </w:rPr>
      </w:pPr>
      <w:r>
        <w:rPr>
          <w:sz w:val="20"/>
          <w:szCs w:val="20"/>
        </w:rPr>
        <w:t>- no</w:t>
      </w:r>
    </w:p>
    <w:p w:rsidR="007924A1" w:rsidRDefault="007924A1" w:rsidP="001F122D">
      <w:pPr>
        <w:rPr>
          <w:sz w:val="20"/>
          <w:szCs w:val="20"/>
        </w:rPr>
      </w:pPr>
      <w:r>
        <w:rPr>
          <w:sz w:val="20"/>
          <w:szCs w:val="20"/>
        </w:rPr>
        <w:t>9.-¿ a partir de este apoyo considera que contribuirá a mejorar su calidad de vida?</w:t>
      </w:r>
    </w:p>
    <w:p w:rsidR="007924A1" w:rsidRDefault="007924A1" w:rsidP="001F122D">
      <w:pPr>
        <w:rPr>
          <w:sz w:val="20"/>
          <w:szCs w:val="20"/>
        </w:rPr>
      </w:pPr>
      <w:r>
        <w:rPr>
          <w:sz w:val="20"/>
          <w:szCs w:val="20"/>
        </w:rPr>
        <w:t xml:space="preserve">- si </w:t>
      </w:r>
    </w:p>
    <w:p w:rsidR="007924A1" w:rsidRDefault="007924A1" w:rsidP="001F122D">
      <w:pPr>
        <w:rPr>
          <w:sz w:val="20"/>
          <w:szCs w:val="20"/>
        </w:rPr>
      </w:pPr>
      <w:r>
        <w:rPr>
          <w:sz w:val="20"/>
          <w:szCs w:val="20"/>
        </w:rPr>
        <w:t>- no</w:t>
      </w:r>
    </w:p>
    <w:p w:rsidR="007924A1" w:rsidRDefault="007924A1" w:rsidP="001F122D">
      <w:pPr>
        <w:rPr>
          <w:sz w:val="20"/>
          <w:szCs w:val="20"/>
        </w:rPr>
      </w:pPr>
      <w:r>
        <w:rPr>
          <w:sz w:val="20"/>
          <w:szCs w:val="20"/>
        </w:rPr>
        <w:t>10.-¿ considera que es necesario este tipo de apoyos?</w:t>
      </w:r>
    </w:p>
    <w:p w:rsidR="007924A1" w:rsidRDefault="007924A1" w:rsidP="001F122D">
      <w:pPr>
        <w:rPr>
          <w:sz w:val="20"/>
          <w:szCs w:val="20"/>
        </w:rPr>
      </w:pPr>
      <w:r>
        <w:rPr>
          <w:sz w:val="20"/>
          <w:szCs w:val="20"/>
        </w:rPr>
        <w:t xml:space="preserve">- si </w:t>
      </w:r>
    </w:p>
    <w:p w:rsidR="007924A1" w:rsidRDefault="007924A1" w:rsidP="001F122D">
      <w:pPr>
        <w:rPr>
          <w:sz w:val="20"/>
          <w:szCs w:val="20"/>
        </w:rPr>
      </w:pPr>
      <w:r>
        <w:rPr>
          <w:sz w:val="20"/>
          <w:szCs w:val="20"/>
        </w:rPr>
        <w:t xml:space="preserve">- no </w:t>
      </w:r>
    </w:p>
    <w:p w:rsidR="007924A1" w:rsidRDefault="007924A1" w:rsidP="001F122D">
      <w:pPr>
        <w:rPr>
          <w:sz w:val="20"/>
          <w:szCs w:val="20"/>
        </w:rPr>
      </w:pPr>
      <w:r>
        <w:rPr>
          <w:sz w:val="20"/>
          <w:szCs w:val="20"/>
        </w:rPr>
        <w:t>11.-¿ le gustaría que el programa continue el siguiente año?</w:t>
      </w:r>
    </w:p>
    <w:p w:rsidR="007924A1" w:rsidRDefault="007924A1" w:rsidP="001F122D">
      <w:pPr>
        <w:rPr>
          <w:sz w:val="20"/>
          <w:szCs w:val="20"/>
        </w:rPr>
      </w:pPr>
      <w:r>
        <w:rPr>
          <w:sz w:val="20"/>
          <w:szCs w:val="20"/>
        </w:rPr>
        <w:t xml:space="preserve">- si </w:t>
      </w:r>
    </w:p>
    <w:p w:rsidR="007924A1" w:rsidRDefault="007924A1" w:rsidP="001F122D">
      <w:pPr>
        <w:rPr>
          <w:sz w:val="20"/>
          <w:szCs w:val="20"/>
        </w:rPr>
      </w:pPr>
      <w:r>
        <w:rPr>
          <w:sz w:val="20"/>
          <w:szCs w:val="20"/>
        </w:rPr>
        <w:t xml:space="preserve">- no </w:t>
      </w:r>
    </w:p>
    <w:p w:rsidR="00A00820" w:rsidRDefault="00A00820" w:rsidP="005B3C84">
      <w:pPr>
        <w:rPr>
          <w:sz w:val="20"/>
          <w:szCs w:val="20"/>
        </w:rPr>
      </w:pPr>
    </w:p>
    <w:p w:rsidR="00493240" w:rsidRPr="00A27070" w:rsidRDefault="00493240" w:rsidP="005B3C84">
      <w:pPr>
        <w:rPr>
          <w:sz w:val="20"/>
          <w:szCs w:val="20"/>
        </w:rPr>
      </w:pPr>
      <w:r w:rsidRPr="00A27070">
        <w:rPr>
          <w:sz w:val="20"/>
          <w:szCs w:val="20"/>
        </w:rPr>
        <w:t>La ruta crítica a seguir para la aplicación de la “Encuesta d</w:t>
      </w:r>
      <w:r w:rsidR="007924A1">
        <w:rPr>
          <w:sz w:val="20"/>
          <w:szCs w:val="20"/>
        </w:rPr>
        <w:t>e Satisfacción del Programa de Adultos Mayores de 60 a 64 años</w:t>
      </w:r>
      <w:r w:rsidRPr="00A27070">
        <w:rPr>
          <w:sz w:val="20"/>
          <w:szCs w:val="20"/>
        </w:rPr>
        <w:t>” se llevó a cabo en coordinación con el área que opera el programa, con base en la calendarización de entrega de los componentes. El procesamiento de la información se llevó a cabo mediante el análisis de cada una de las preguntas que conformaron la encuesta de satisfacción.</w:t>
      </w:r>
    </w:p>
    <w:p w:rsidR="00493240" w:rsidRPr="00A27070" w:rsidRDefault="00493240" w:rsidP="005B3C84">
      <w:pPr>
        <w:rPr>
          <w:sz w:val="20"/>
          <w:szCs w:val="20"/>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2"/>
        <w:gridCol w:w="5062"/>
      </w:tblGrid>
      <w:tr w:rsidR="00493240" w:rsidRPr="00A27070" w:rsidTr="00391668">
        <w:trPr>
          <w:trHeight w:val="591"/>
        </w:trPr>
        <w:tc>
          <w:tcPr>
            <w:tcW w:w="4952" w:type="dxa"/>
          </w:tcPr>
          <w:p w:rsidR="00493240" w:rsidRPr="00A27070" w:rsidRDefault="00493240" w:rsidP="005B3C84">
            <w:pPr>
              <w:rPr>
                <w:b/>
                <w:sz w:val="20"/>
                <w:szCs w:val="20"/>
              </w:rPr>
            </w:pPr>
            <w:r w:rsidRPr="00A27070">
              <w:rPr>
                <w:b/>
                <w:sz w:val="20"/>
                <w:szCs w:val="20"/>
              </w:rPr>
              <w:t>Cronograma de Aplicación y procesamiento de la información</w:t>
            </w:r>
            <w:r w:rsidR="00437154" w:rsidRPr="00A27070">
              <w:rPr>
                <w:b/>
                <w:sz w:val="20"/>
                <w:szCs w:val="20"/>
              </w:rPr>
              <w:t>.</w:t>
            </w:r>
          </w:p>
        </w:tc>
        <w:tc>
          <w:tcPr>
            <w:tcW w:w="5062" w:type="dxa"/>
          </w:tcPr>
          <w:p w:rsidR="00493240" w:rsidRPr="00A27070" w:rsidRDefault="00493240" w:rsidP="005B3C84">
            <w:pPr>
              <w:rPr>
                <w:b/>
                <w:sz w:val="20"/>
                <w:szCs w:val="20"/>
              </w:rPr>
            </w:pPr>
            <w:r w:rsidRPr="00A27070">
              <w:rPr>
                <w:b/>
                <w:sz w:val="20"/>
                <w:szCs w:val="20"/>
              </w:rPr>
              <w:t>Periodo de análisis</w:t>
            </w:r>
            <w:r w:rsidR="00437154" w:rsidRPr="00A27070">
              <w:rPr>
                <w:b/>
                <w:sz w:val="20"/>
                <w:szCs w:val="20"/>
              </w:rPr>
              <w:t>.</w:t>
            </w:r>
          </w:p>
        </w:tc>
      </w:tr>
      <w:tr w:rsidR="00493240" w:rsidRPr="00A27070" w:rsidTr="00391668">
        <w:trPr>
          <w:trHeight w:val="580"/>
        </w:trPr>
        <w:tc>
          <w:tcPr>
            <w:tcW w:w="4952" w:type="dxa"/>
          </w:tcPr>
          <w:p w:rsidR="00493240" w:rsidRPr="007924A1" w:rsidRDefault="00493240" w:rsidP="005B3C84">
            <w:pPr>
              <w:rPr>
                <w:color w:val="FF0000"/>
                <w:sz w:val="20"/>
                <w:szCs w:val="20"/>
              </w:rPr>
            </w:pPr>
            <w:r w:rsidRPr="00204542">
              <w:rPr>
                <w:sz w:val="20"/>
                <w:szCs w:val="20"/>
              </w:rPr>
              <w:t>Aplicación de encuestas de satisfacción durante las  entregas del componente del programa.</w:t>
            </w:r>
          </w:p>
        </w:tc>
        <w:tc>
          <w:tcPr>
            <w:tcW w:w="5062" w:type="dxa"/>
          </w:tcPr>
          <w:p w:rsidR="00493240" w:rsidRPr="00204542" w:rsidRDefault="00493240" w:rsidP="005B3C84">
            <w:pPr>
              <w:rPr>
                <w:sz w:val="20"/>
                <w:szCs w:val="20"/>
              </w:rPr>
            </w:pPr>
            <w:r w:rsidRPr="00204542">
              <w:rPr>
                <w:sz w:val="20"/>
                <w:szCs w:val="20"/>
              </w:rPr>
              <w:t>Dependiendo de la calendarización del área ejecutante)</w:t>
            </w:r>
          </w:p>
          <w:p w:rsidR="00493240" w:rsidRPr="007924A1" w:rsidRDefault="00493240" w:rsidP="005B3C84">
            <w:pPr>
              <w:rPr>
                <w:color w:val="FF0000"/>
                <w:sz w:val="20"/>
                <w:szCs w:val="20"/>
              </w:rPr>
            </w:pPr>
          </w:p>
        </w:tc>
      </w:tr>
      <w:tr w:rsidR="00493240" w:rsidRPr="00A27070" w:rsidTr="00391668">
        <w:trPr>
          <w:trHeight w:val="580"/>
        </w:trPr>
        <w:tc>
          <w:tcPr>
            <w:tcW w:w="4952" w:type="dxa"/>
          </w:tcPr>
          <w:p w:rsidR="00493240" w:rsidRPr="007924A1" w:rsidRDefault="00493240" w:rsidP="005B3C84">
            <w:pPr>
              <w:rPr>
                <w:color w:val="FF0000"/>
                <w:sz w:val="20"/>
                <w:szCs w:val="20"/>
              </w:rPr>
            </w:pPr>
            <w:r w:rsidRPr="00204542">
              <w:rPr>
                <w:sz w:val="20"/>
                <w:szCs w:val="20"/>
              </w:rPr>
              <w:t>Procesamiento de las encuestas de satisfacción</w:t>
            </w:r>
          </w:p>
        </w:tc>
        <w:tc>
          <w:tcPr>
            <w:tcW w:w="5062" w:type="dxa"/>
          </w:tcPr>
          <w:p w:rsidR="00493240" w:rsidRPr="001125D1" w:rsidRDefault="001125D1" w:rsidP="005B3C84">
            <w:pPr>
              <w:rPr>
                <w:sz w:val="20"/>
                <w:szCs w:val="20"/>
              </w:rPr>
            </w:pPr>
            <w:r w:rsidRPr="001125D1">
              <w:rPr>
                <w:sz w:val="20"/>
                <w:szCs w:val="20"/>
              </w:rPr>
              <w:t>1 mes</w:t>
            </w:r>
          </w:p>
          <w:p w:rsidR="00493240" w:rsidRPr="007924A1" w:rsidRDefault="00493240" w:rsidP="005B3C84">
            <w:pPr>
              <w:rPr>
                <w:color w:val="FF0000"/>
                <w:sz w:val="20"/>
                <w:szCs w:val="20"/>
              </w:rPr>
            </w:pPr>
          </w:p>
        </w:tc>
      </w:tr>
    </w:tbl>
    <w:p w:rsidR="0064136D" w:rsidRPr="00A27070" w:rsidRDefault="0064136D" w:rsidP="005B3C84">
      <w:pPr>
        <w:pStyle w:val="Listaconvietas"/>
        <w:numPr>
          <w:ilvl w:val="0"/>
          <w:numId w:val="0"/>
        </w:numPr>
        <w:rPr>
          <w:rFonts w:ascii="Times New Roman" w:hAnsi="Times New Roman"/>
          <w:color w:val="FF0000"/>
          <w:sz w:val="20"/>
          <w:szCs w:val="20"/>
        </w:rPr>
      </w:pPr>
    </w:p>
    <w:p w:rsidR="0064136D" w:rsidRPr="00A27070" w:rsidRDefault="0064136D"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VI. ANÁLISIS Y SEGUIMIENTO DE LA EVALUACIÓN INTERNA 2016 </w:t>
      </w:r>
    </w:p>
    <w:p w:rsidR="0064136D" w:rsidRPr="006C5FC4" w:rsidRDefault="0064136D" w:rsidP="005B3C84">
      <w:pPr>
        <w:pStyle w:val="Listaconvietas"/>
        <w:numPr>
          <w:ilvl w:val="0"/>
          <w:numId w:val="0"/>
        </w:numPr>
        <w:ind w:left="360"/>
        <w:rPr>
          <w:rFonts w:ascii="Times New Roman" w:hAnsi="Times New Roman"/>
          <w:sz w:val="20"/>
          <w:szCs w:val="20"/>
        </w:rPr>
      </w:pPr>
    </w:p>
    <w:p w:rsidR="0064136D" w:rsidRPr="00A27070" w:rsidRDefault="0064136D" w:rsidP="005B3C84">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VI.1. Análisis de la Evaluación Interna 2016</w:t>
      </w:r>
      <w:r w:rsidR="00437154" w:rsidRPr="00A27070">
        <w:rPr>
          <w:rFonts w:ascii="Times New Roman" w:hAnsi="Times New Roman"/>
          <w:b/>
          <w:sz w:val="20"/>
          <w:szCs w:val="20"/>
        </w:rPr>
        <w:t>.</w:t>
      </w:r>
    </w:p>
    <w:p w:rsidR="0064136D" w:rsidRPr="006C5FC4" w:rsidRDefault="0064136D"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984"/>
        <w:gridCol w:w="4759"/>
      </w:tblGrid>
      <w:tr w:rsidR="00447DE7" w:rsidRPr="00A27070" w:rsidTr="00A27070">
        <w:tc>
          <w:tcPr>
            <w:tcW w:w="3261" w:type="dxa"/>
            <w:shd w:val="clear" w:color="auto" w:fill="auto"/>
            <w:vAlign w:val="center"/>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Apartados de la Evaluación Interna 2016</w:t>
            </w:r>
            <w:r w:rsidR="00447DE7" w:rsidRPr="00A27070">
              <w:rPr>
                <w:rFonts w:ascii="Times New Roman" w:hAnsi="Times New Roman"/>
                <w:sz w:val="20"/>
                <w:szCs w:val="20"/>
              </w:rPr>
              <w:t>.</w:t>
            </w:r>
          </w:p>
        </w:tc>
        <w:tc>
          <w:tcPr>
            <w:tcW w:w="1984" w:type="dxa"/>
            <w:shd w:val="clear" w:color="auto" w:fill="auto"/>
            <w:vAlign w:val="center"/>
          </w:tcPr>
          <w:p w:rsidR="0064136D" w:rsidRPr="00A27070" w:rsidRDefault="0064136D"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Nivel de Cumplimiento</w:t>
            </w:r>
            <w:r w:rsidR="00447DE7" w:rsidRPr="00A27070">
              <w:rPr>
                <w:rFonts w:ascii="Times New Roman" w:hAnsi="Times New Roman"/>
                <w:sz w:val="20"/>
                <w:szCs w:val="20"/>
              </w:rPr>
              <w:t>.</w:t>
            </w:r>
          </w:p>
        </w:tc>
        <w:tc>
          <w:tcPr>
            <w:tcW w:w="4759" w:type="dxa"/>
            <w:shd w:val="clear" w:color="auto" w:fill="auto"/>
            <w:vAlign w:val="center"/>
          </w:tcPr>
          <w:p w:rsidR="0064136D" w:rsidRPr="00A27070" w:rsidRDefault="0064136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Justificación</w:t>
            </w:r>
            <w:r w:rsidR="00447DE7" w:rsidRPr="00A27070">
              <w:rPr>
                <w:rFonts w:ascii="Times New Roman" w:hAnsi="Times New Roman"/>
                <w:sz w:val="20"/>
                <w:szCs w:val="20"/>
              </w:rPr>
              <w:t>.</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 INTRODUCCIÓN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BE3BB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Describe los antecedentes, </w:t>
            </w:r>
            <w:r w:rsidR="00BD2B5E" w:rsidRPr="00A27070">
              <w:rPr>
                <w:rFonts w:ascii="Times New Roman" w:hAnsi="Times New Roman"/>
                <w:sz w:val="20"/>
                <w:szCs w:val="20"/>
              </w:rPr>
              <w:t xml:space="preserve"> las </w:t>
            </w:r>
            <w:r w:rsidRPr="00A27070">
              <w:rPr>
                <w:rFonts w:ascii="Times New Roman" w:hAnsi="Times New Roman"/>
                <w:sz w:val="20"/>
                <w:szCs w:val="20"/>
              </w:rPr>
              <w:t xml:space="preserve">modificaciones </w:t>
            </w:r>
            <w:r w:rsidR="00BD2B5E" w:rsidRPr="00A27070">
              <w:rPr>
                <w:rFonts w:ascii="Times New Roman" w:hAnsi="Times New Roman"/>
                <w:sz w:val="20"/>
                <w:szCs w:val="20"/>
              </w:rPr>
              <w:t xml:space="preserve">más </w:t>
            </w:r>
            <w:r w:rsidRPr="00A27070">
              <w:rPr>
                <w:rFonts w:ascii="Times New Roman" w:hAnsi="Times New Roman"/>
                <w:sz w:val="20"/>
                <w:szCs w:val="20"/>
              </w:rPr>
              <w:t>relevantes, el área</w:t>
            </w:r>
            <w:r w:rsidR="00BD2B5E" w:rsidRPr="00A27070">
              <w:rPr>
                <w:rFonts w:ascii="Times New Roman" w:hAnsi="Times New Roman"/>
                <w:sz w:val="20"/>
                <w:szCs w:val="20"/>
              </w:rPr>
              <w:t xml:space="preserve"> que </w:t>
            </w:r>
            <w:r w:rsidRPr="00A27070">
              <w:rPr>
                <w:rFonts w:ascii="Times New Roman" w:hAnsi="Times New Roman"/>
                <w:sz w:val="20"/>
                <w:szCs w:val="20"/>
              </w:rPr>
              <w:t xml:space="preserve"> ejec</w:t>
            </w:r>
            <w:r w:rsidR="00BD2B5E" w:rsidRPr="00A27070">
              <w:rPr>
                <w:rFonts w:ascii="Times New Roman" w:hAnsi="Times New Roman"/>
                <w:sz w:val="20"/>
                <w:szCs w:val="20"/>
              </w:rPr>
              <w:t>uta el programa</w:t>
            </w:r>
            <w:r w:rsidRPr="00A27070">
              <w:rPr>
                <w:rFonts w:ascii="Times New Roman" w:hAnsi="Times New Roman"/>
                <w:sz w:val="20"/>
                <w:szCs w:val="20"/>
              </w:rPr>
              <w:t>, los bienes que entrega, los objetivos generales  y específicos</w:t>
            </w:r>
            <w:r w:rsidR="00BD2B5E" w:rsidRPr="00A27070">
              <w:rPr>
                <w:rFonts w:ascii="Times New Roman" w:hAnsi="Times New Roman"/>
                <w:sz w:val="20"/>
                <w:szCs w:val="20"/>
              </w:rPr>
              <w:t>, los posibles cambios respecto al siguiente ejercicio.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 METODOLOGÍA DE LA EVALUACIÓN INTERNA 2016</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II.1. Área Encargada de la Evaluación Interna</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BD2B5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Describe el área encargada y los perfiles de los integrantes </w:t>
            </w:r>
            <w:r w:rsidR="001C1896" w:rsidRPr="00A27070">
              <w:rPr>
                <w:rFonts w:ascii="Times New Roman" w:hAnsi="Times New Roman"/>
                <w:sz w:val="20"/>
                <w:szCs w:val="20"/>
              </w:rPr>
              <w:t>que realizarán la</w:t>
            </w:r>
            <w:r w:rsidRPr="00A27070">
              <w:rPr>
                <w:rFonts w:ascii="Times New Roman" w:hAnsi="Times New Roman"/>
                <w:sz w:val="20"/>
                <w:szCs w:val="20"/>
              </w:rPr>
              <w:t xml:space="preserve"> evaluación interna.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II.2. Metodología de la Evaluación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BD2B5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Indica que la Evaluación Interna 2016 forma parte de la Evaluación Interna Integral del Programa Social de mediano plazo (2016-2018). Señala la metodología de la evaluación. Y que para la construcción de indicadores se siguió la Metodología del Marco Lógico,</w:t>
            </w:r>
            <w:r w:rsidR="001C1896" w:rsidRPr="00A27070">
              <w:rPr>
                <w:rFonts w:ascii="Times New Roman" w:hAnsi="Times New Roman"/>
                <w:sz w:val="20"/>
                <w:szCs w:val="20"/>
              </w:rPr>
              <w:t xml:space="preserve"> además de la construcción de la línea base del programa social. Indica mediante cuadro el periodo de la evaluación y su tiempo de análisis.</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II.3. Fuentes de Información de la Evaluación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C189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Describe las fuentes de información de gabinete, especializadas, a nivel nacional, estatal y municipal y de campo (Encuestas de Satisfacción del Programa)</w:t>
            </w:r>
            <w:r w:rsidR="00E4366F" w:rsidRPr="00A27070">
              <w:rPr>
                <w:rFonts w:ascii="Times New Roman" w:hAnsi="Times New Roman"/>
                <w:sz w:val="20"/>
                <w:szCs w:val="20"/>
              </w:rPr>
              <w:t>.</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 EVALUACIÓN DEL DISEÑO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922188"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III.1. Consistencia Normativa y Alineación con la Política Social de la CDMX</w:t>
            </w:r>
            <w:r w:rsidR="00447DE7" w:rsidRPr="00A27070">
              <w:rPr>
                <w:rFonts w:ascii="Times New Roman" w:hAnsi="Times New Roman"/>
                <w:sz w:val="20"/>
                <w:szCs w:val="20"/>
              </w:rPr>
              <w:t>.</w:t>
            </w:r>
          </w:p>
        </w:tc>
        <w:tc>
          <w:tcPr>
            <w:tcW w:w="1984" w:type="dxa"/>
            <w:shd w:val="clear" w:color="auto" w:fill="auto"/>
          </w:tcPr>
          <w:p w:rsidR="0064136D" w:rsidRPr="00A27070" w:rsidRDefault="00E4366F"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759" w:type="dxa"/>
            <w:shd w:val="clear" w:color="auto" w:fill="auto"/>
          </w:tcPr>
          <w:p w:rsidR="0064136D" w:rsidRPr="00A27070" w:rsidRDefault="00922188" w:rsidP="005B3C84">
            <w:pPr>
              <w:pStyle w:val="Lista"/>
              <w:ind w:left="34" w:hanging="34"/>
              <w:rPr>
                <w:rFonts w:ascii="Times New Roman" w:hAnsi="Times New Roman"/>
                <w:sz w:val="20"/>
                <w:szCs w:val="20"/>
              </w:rPr>
            </w:pPr>
            <w:r w:rsidRPr="00A27070">
              <w:rPr>
                <w:rFonts w:ascii="Times New Roman" w:hAnsi="Times New Roman"/>
                <w:sz w:val="20"/>
                <w:szCs w:val="20"/>
              </w:rPr>
              <w:t xml:space="preserve">Describe los doce principios de la Política de Desarrollo Social para el D.F.; realiza el análisis del Apego de la reglas de operación a los lineamientos para la elaboración de reglas de operación 2015; realiza el análisis del Apego del Diseño del Programa Social a la Política de Desarrollo social de la Ciudad de México; realiza el análisis, enunciando y justificando la alineación y contribución del programa social con el Programa General de Desarrollo del Distrito Federal 2013-2018;  realiza la Identificación  y  Diagnostico del Problema Social Atendido por el Programa Social; describe </w:t>
            </w:r>
            <w:r w:rsidR="00E4366F" w:rsidRPr="00A27070">
              <w:rPr>
                <w:rFonts w:ascii="Times New Roman" w:hAnsi="Times New Roman"/>
                <w:sz w:val="20"/>
                <w:szCs w:val="20"/>
              </w:rPr>
              <w:t xml:space="preserve">los </w:t>
            </w:r>
            <w:r w:rsidRPr="00A27070">
              <w:rPr>
                <w:rFonts w:ascii="Times New Roman" w:hAnsi="Times New Roman"/>
                <w:sz w:val="20"/>
                <w:szCs w:val="20"/>
              </w:rPr>
              <w:t>Indicadores relacionados con el problema social, establecidos en encuestas nacionales, locales e incluso propias</w:t>
            </w:r>
            <w:r w:rsidR="00E4366F" w:rsidRPr="00A27070">
              <w:rPr>
                <w:rFonts w:ascii="Times New Roman" w:hAnsi="Times New Roman"/>
                <w:sz w:val="20"/>
                <w:szCs w:val="20"/>
              </w:rPr>
              <w:t>, sin embargo, n</w:t>
            </w:r>
            <w:r w:rsidRPr="00A27070">
              <w:rPr>
                <w:rFonts w:ascii="Times New Roman" w:hAnsi="Times New Roman"/>
                <w:sz w:val="20"/>
                <w:szCs w:val="20"/>
              </w:rPr>
              <w:t>o se describe la consistencia normativa.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III.2. Identificación y Diagnóstico del Problema Social Atendido por el Programa</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E4366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Identifica las causas y efectos del problema social y realiza su valoración; Cobertura del Programa Social</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III.3. Cobertura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E4366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Evalúa la relación existente entre la población atendida y la población objetivo del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III.4. Análisis del Marco Lógico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E4366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Describe el Árbol del Problema, el Árbol de Objetivos y el Árbol de Acciones.</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III.5. Complementariedad o Coincidencia con otros Programas y Acciones</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Realiza el análisis de los programas sociales operados por la Ciudad de México con los que se pudiera tener complementariedad o coincidencias, respecto al problema social que atiende 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III.6. Análisis de la Congruencia del Proyecto como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Justifica si los bienes que otorgados por el proyecto corresponden a un programa social o una acción social.</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 CONSTRUCCIÓN DE LA LÍNEA BASE DEL PROGRAMA SOCIAL</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IV.1. Definición de Objetivos de Corto, Mediano y Largo Plazo del Programa</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Plantea una matriz de efectos y plazos del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 xml:space="preserve">IV.2. Diseño Metodológico para la </w:t>
            </w:r>
            <w:r w:rsidRPr="00A27070">
              <w:rPr>
                <w:rFonts w:ascii="Times New Roman" w:hAnsi="Times New Roman"/>
                <w:sz w:val="20"/>
                <w:szCs w:val="20"/>
              </w:rPr>
              <w:lastRenderedPageBreak/>
              <w:t>Construcción de la Línea Base</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lastRenderedPageBreak/>
              <w:t>Satisfactorio</w:t>
            </w:r>
          </w:p>
        </w:tc>
        <w:tc>
          <w:tcPr>
            <w:tcW w:w="4759" w:type="dxa"/>
            <w:shd w:val="clear" w:color="auto" w:fill="auto"/>
          </w:tcPr>
          <w:p w:rsidR="0064136D" w:rsidRPr="00A27070" w:rsidRDefault="000102A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analizaron las diferentes técnicas</w:t>
            </w:r>
            <w:r w:rsidR="00FB54DF" w:rsidRPr="00A27070">
              <w:rPr>
                <w:rFonts w:ascii="Times New Roman" w:hAnsi="Times New Roman"/>
                <w:sz w:val="20"/>
                <w:szCs w:val="20"/>
              </w:rPr>
              <w:t xml:space="preserve"> y los instrumentos para el </w:t>
            </w:r>
            <w:r w:rsidR="00FB54DF" w:rsidRPr="00A27070">
              <w:rPr>
                <w:rFonts w:ascii="Times New Roman" w:hAnsi="Times New Roman"/>
                <w:sz w:val="20"/>
                <w:szCs w:val="20"/>
              </w:rPr>
              <w:lastRenderedPageBreak/>
              <w:t>levantamiento de información de la línea base; se definió la técnica que se utilizó y justificó su elección; se expone la categoría de análisis con base al problema atendido.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lastRenderedPageBreak/>
              <w:t>IV.3. Diseño del Instrumento para la Construcción de la Línea Base</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FB54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 los reactivos del instrumento.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IV.4. Método de Aplicación del Instrumento</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FB54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Desagrega en tablas la población atendida en el programa social 2015 y desarrolla el método de aplicación del instrumento.</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IV.5. Cronograma de Aplicación y Procesamiento de la Información</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960D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establece la ruta crítica a seguir para la aplicación del instrumento y procesamiento de la información.</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 ANÁLISIS Y SEGUIMIENTO DE LA EVALUACIÓN INTERNA 2015</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V.1. Análisis de la Evaluación Interna 2015</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realizó el análisis de la Evaluación Interna 2015 del programa.</w:t>
            </w:r>
          </w:p>
        </w:tc>
      </w:tr>
      <w:tr w:rsidR="00447DE7" w:rsidRPr="00A27070" w:rsidTr="00A27070">
        <w:tc>
          <w:tcPr>
            <w:tcW w:w="3261" w:type="dxa"/>
            <w:shd w:val="clear" w:color="auto" w:fill="auto"/>
          </w:tcPr>
          <w:p w:rsidR="0064136D" w:rsidRPr="00A27070" w:rsidRDefault="0064136D"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V.2. Seguimiento de Recomendaciones de las Evaluaciones Internas Anteriores</w:t>
            </w:r>
            <w:r w:rsidR="00447DE7" w:rsidRPr="00A27070">
              <w:rPr>
                <w:rFonts w:ascii="Times New Roman" w:hAnsi="Times New Roman"/>
                <w:sz w:val="20"/>
                <w:szCs w:val="20"/>
              </w:rPr>
              <w:t>.</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reportó el avance en la instrumentación de las estrategias de mejora de propuestas.</w:t>
            </w: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 CONCLUSIONES Y ESTRATEGIAS DE MEJORA.</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64136D" w:rsidP="005B3C84">
            <w:pPr>
              <w:pStyle w:val="Listaconvietas"/>
              <w:numPr>
                <w:ilvl w:val="0"/>
                <w:numId w:val="0"/>
              </w:numPr>
              <w:rPr>
                <w:rFonts w:ascii="Times New Roman" w:hAnsi="Times New Roman"/>
                <w:sz w:val="20"/>
                <w:szCs w:val="20"/>
              </w:rPr>
            </w:pP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VI.1. Matriz FODA.</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genera la Matriz FODA.</w:t>
            </w: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VI.2. Estrategias de Mejora.</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Desarrolla el análisis estratégico sobre las vinculaciones lógicas en la Matriz FODA.</w:t>
            </w:r>
          </w:p>
        </w:tc>
      </w:tr>
      <w:tr w:rsidR="00447DE7" w:rsidRPr="00A27070" w:rsidTr="00A27070">
        <w:tc>
          <w:tcPr>
            <w:tcW w:w="3261" w:type="dxa"/>
            <w:shd w:val="clear" w:color="auto" w:fill="auto"/>
          </w:tcPr>
          <w:p w:rsidR="0064136D"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VI.3. Cronograma de Implementación.</w:t>
            </w:r>
          </w:p>
        </w:tc>
        <w:tc>
          <w:tcPr>
            <w:tcW w:w="1984" w:type="dxa"/>
            <w:shd w:val="clear" w:color="auto" w:fill="auto"/>
          </w:tcPr>
          <w:p w:rsidR="0064136D"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64136D" w:rsidRPr="00A27070" w:rsidRDefault="001204CD"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incluye el Cronograma para la instrumentación de las estrategias de mejora.</w:t>
            </w:r>
          </w:p>
        </w:tc>
      </w:tr>
      <w:tr w:rsidR="00447DE7" w:rsidRPr="00A27070" w:rsidTr="00A27070">
        <w:tc>
          <w:tcPr>
            <w:tcW w:w="3261" w:type="dxa"/>
            <w:shd w:val="clear" w:color="auto" w:fill="auto"/>
          </w:tcPr>
          <w:p w:rsidR="00447DE7" w:rsidRPr="00A27070" w:rsidRDefault="00447DE7" w:rsidP="00561EFA">
            <w:pPr>
              <w:pStyle w:val="Listaconvietas"/>
              <w:numPr>
                <w:ilvl w:val="0"/>
                <w:numId w:val="0"/>
              </w:numPr>
              <w:jc w:val="left"/>
              <w:rPr>
                <w:rFonts w:ascii="Times New Roman" w:hAnsi="Times New Roman"/>
                <w:sz w:val="20"/>
                <w:szCs w:val="20"/>
              </w:rPr>
            </w:pPr>
            <w:r w:rsidRPr="00A27070">
              <w:rPr>
                <w:rFonts w:ascii="Times New Roman" w:hAnsi="Times New Roman"/>
                <w:sz w:val="20"/>
                <w:szCs w:val="20"/>
              </w:rPr>
              <w:t>VII. REFERENCIAS DOCUMENTALES.</w:t>
            </w:r>
          </w:p>
        </w:tc>
        <w:tc>
          <w:tcPr>
            <w:tcW w:w="1984" w:type="dxa"/>
            <w:shd w:val="clear" w:color="auto" w:fill="auto"/>
          </w:tcPr>
          <w:p w:rsidR="00447DE7" w:rsidRPr="00A27070" w:rsidRDefault="00F76400" w:rsidP="00561EFA">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Satisfactorio</w:t>
            </w:r>
          </w:p>
        </w:tc>
        <w:tc>
          <w:tcPr>
            <w:tcW w:w="4759" w:type="dxa"/>
            <w:shd w:val="clear" w:color="auto" w:fill="auto"/>
          </w:tcPr>
          <w:p w:rsidR="00447DE7" w:rsidRPr="00A27070" w:rsidRDefault="009937B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cita las fuentes de información consultadas para la elaboración de la Evaluación Interna 2016.</w:t>
            </w:r>
          </w:p>
        </w:tc>
      </w:tr>
    </w:tbl>
    <w:p w:rsidR="0064136D" w:rsidRPr="006C5FC4" w:rsidRDefault="0064136D" w:rsidP="005B3C84">
      <w:pPr>
        <w:pStyle w:val="Listaconvietas"/>
        <w:numPr>
          <w:ilvl w:val="0"/>
          <w:numId w:val="0"/>
        </w:numPr>
        <w:rPr>
          <w:rFonts w:ascii="Times New Roman" w:hAnsi="Times New Roman"/>
          <w:sz w:val="20"/>
          <w:szCs w:val="20"/>
        </w:rPr>
      </w:pPr>
    </w:p>
    <w:p w:rsidR="00391668" w:rsidRDefault="00391668" w:rsidP="00F675B5">
      <w:pPr>
        <w:pStyle w:val="Listaconvietas"/>
        <w:numPr>
          <w:ilvl w:val="0"/>
          <w:numId w:val="0"/>
        </w:numPr>
        <w:ind w:left="360" w:hanging="360"/>
        <w:rPr>
          <w:rFonts w:ascii="Times New Roman" w:hAnsi="Times New Roman"/>
          <w:b/>
          <w:sz w:val="20"/>
          <w:szCs w:val="20"/>
        </w:rPr>
      </w:pPr>
    </w:p>
    <w:p w:rsidR="00391668" w:rsidRDefault="00391668" w:rsidP="00F675B5">
      <w:pPr>
        <w:pStyle w:val="Listaconvietas"/>
        <w:numPr>
          <w:ilvl w:val="0"/>
          <w:numId w:val="0"/>
        </w:numPr>
        <w:ind w:left="360" w:hanging="360"/>
        <w:rPr>
          <w:rFonts w:ascii="Times New Roman" w:hAnsi="Times New Roman"/>
          <w:b/>
          <w:sz w:val="20"/>
          <w:szCs w:val="20"/>
        </w:rPr>
      </w:pPr>
    </w:p>
    <w:p w:rsidR="00447DE7" w:rsidRPr="00F675B5" w:rsidRDefault="00447DE7" w:rsidP="00F675B5">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VI.2. Seguimiento de las Recomendaciones de las Evaluaciones Internas Anteriores</w:t>
      </w:r>
      <w:r w:rsidR="00437154" w:rsidRPr="00A27070">
        <w:rPr>
          <w:rFonts w:ascii="Times New Roman" w:hAnsi="Times New Roman"/>
          <w:b/>
          <w:sz w:val="20"/>
          <w:szCs w:val="20"/>
        </w:rPr>
        <w:t>.</w:t>
      </w:r>
    </w:p>
    <w:p w:rsidR="00391668" w:rsidRDefault="00447DE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En este apartado se reportará, tal como se solicitó en los Lineamientos para la Evaluación Interna 2016, 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 </w:t>
      </w:r>
    </w:p>
    <w:p w:rsidR="006D6AB4" w:rsidRPr="006D6AB4" w:rsidRDefault="006D6AB4" w:rsidP="005B3C84">
      <w:pPr>
        <w:pStyle w:val="Listaconvietas"/>
        <w:numPr>
          <w:ilvl w:val="0"/>
          <w:numId w:val="0"/>
        </w:numPr>
        <w:rPr>
          <w:rFonts w:ascii="Times New Roman" w:hAnsi="Times New Roman"/>
          <w:sz w:val="20"/>
          <w:szCs w:val="20"/>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1644"/>
        <w:gridCol w:w="1231"/>
        <w:gridCol w:w="1646"/>
        <w:gridCol w:w="1446"/>
        <w:gridCol w:w="1625"/>
      </w:tblGrid>
      <w:tr w:rsidR="007A6BF9" w:rsidRPr="00A27070" w:rsidTr="00391668">
        <w:trPr>
          <w:trHeight w:val="953"/>
        </w:trPr>
        <w:tc>
          <w:tcPr>
            <w:tcW w:w="2034"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Estrategia de mejora</w:t>
            </w:r>
          </w:p>
        </w:tc>
        <w:tc>
          <w:tcPr>
            <w:tcW w:w="1644"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Etapa de implementación dentro del programa</w:t>
            </w:r>
          </w:p>
        </w:tc>
        <w:tc>
          <w:tcPr>
            <w:tcW w:w="1231"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Plazo establecido</w:t>
            </w:r>
          </w:p>
        </w:tc>
        <w:tc>
          <w:tcPr>
            <w:tcW w:w="1646"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Área de seguimiento</w:t>
            </w:r>
          </w:p>
        </w:tc>
        <w:tc>
          <w:tcPr>
            <w:tcW w:w="1446"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Situación a junio de 2017</w:t>
            </w:r>
          </w:p>
        </w:tc>
        <w:tc>
          <w:tcPr>
            <w:tcW w:w="1625" w:type="dxa"/>
            <w:shd w:val="clear" w:color="auto" w:fill="auto"/>
            <w:vAlign w:val="center"/>
          </w:tcPr>
          <w:p w:rsidR="00447DE7" w:rsidRPr="00A27070" w:rsidRDefault="00447DE7"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Justificación y retos enfrentados</w:t>
            </w:r>
          </w:p>
        </w:tc>
      </w:tr>
      <w:tr w:rsidR="00D31EE4" w:rsidRPr="00A27070" w:rsidTr="00391668">
        <w:trPr>
          <w:trHeight w:val="3178"/>
        </w:trPr>
        <w:tc>
          <w:tcPr>
            <w:tcW w:w="2034" w:type="dxa"/>
            <w:shd w:val="clear" w:color="auto" w:fill="auto"/>
          </w:tcPr>
          <w:p w:rsidR="00D31EE4" w:rsidRPr="00A27070" w:rsidRDefault="00D31EE4" w:rsidP="00561EFA">
            <w:pPr>
              <w:jc w:val="center"/>
              <w:rPr>
                <w:sz w:val="20"/>
                <w:szCs w:val="20"/>
              </w:rPr>
            </w:pPr>
            <w:r w:rsidRPr="00A27070">
              <w:rPr>
                <w:sz w:val="20"/>
                <w:szCs w:val="20"/>
              </w:rPr>
              <w:t>La estrategia de mejora consiste en lograr que se coordinaran acciones con otras instituciones o niveles d gobierno, para brindar apoyo en la problemática desde la perspectiva social</w:t>
            </w:r>
          </w:p>
          <w:p w:rsidR="00D31EE4" w:rsidRPr="00A27070" w:rsidRDefault="00D31EE4" w:rsidP="00561EFA">
            <w:pPr>
              <w:jc w:val="center"/>
              <w:rPr>
                <w:sz w:val="20"/>
                <w:szCs w:val="20"/>
              </w:rPr>
            </w:pPr>
          </w:p>
        </w:tc>
        <w:tc>
          <w:tcPr>
            <w:tcW w:w="1644" w:type="dxa"/>
            <w:shd w:val="clear" w:color="auto" w:fill="auto"/>
          </w:tcPr>
          <w:p w:rsidR="00D31EE4" w:rsidRPr="00A27070" w:rsidRDefault="00D31EE4" w:rsidP="00561EFA">
            <w:pPr>
              <w:jc w:val="center"/>
              <w:rPr>
                <w:sz w:val="20"/>
                <w:szCs w:val="20"/>
              </w:rPr>
            </w:pPr>
            <w:r w:rsidRPr="00A27070">
              <w:rPr>
                <w:sz w:val="20"/>
                <w:szCs w:val="20"/>
              </w:rPr>
              <w:t>Operación y evaluación</w:t>
            </w:r>
          </w:p>
        </w:tc>
        <w:tc>
          <w:tcPr>
            <w:tcW w:w="1231" w:type="dxa"/>
            <w:shd w:val="clear" w:color="auto" w:fill="auto"/>
          </w:tcPr>
          <w:p w:rsidR="00D31EE4" w:rsidRPr="00A27070" w:rsidRDefault="00D31EE4" w:rsidP="00561EFA">
            <w:pPr>
              <w:jc w:val="center"/>
              <w:rPr>
                <w:sz w:val="20"/>
                <w:szCs w:val="20"/>
              </w:rPr>
            </w:pPr>
            <w:r w:rsidRPr="00A27070">
              <w:rPr>
                <w:sz w:val="20"/>
                <w:szCs w:val="20"/>
              </w:rPr>
              <w:t>Mediano</w:t>
            </w:r>
          </w:p>
        </w:tc>
        <w:tc>
          <w:tcPr>
            <w:tcW w:w="1646" w:type="dxa"/>
            <w:shd w:val="clear" w:color="auto" w:fill="auto"/>
          </w:tcPr>
          <w:p w:rsidR="00D31EE4" w:rsidRPr="00A27070" w:rsidRDefault="00D31EE4" w:rsidP="00561EFA">
            <w:pPr>
              <w:jc w:val="center"/>
              <w:rPr>
                <w:sz w:val="20"/>
                <w:szCs w:val="20"/>
              </w:rPr>
            </w:pPr>
            <w:r w:rsidRPr="00A27070">
              <w:rPr>
                <w:sz w:val="20"/>
                <w:szCs w:val="20"/>
              </w:rPr>
              <w:t>Jefatura de Unidad Departamental de Programas Sociales</w:t>
            </w:r>
          </w:p>
        </w:tc>
        <w:tc>
          <w:tcPr>
            <w:tcW w:w="1446" w:type="dxa"/>
            <w:shd w:val="clear" w:color="auto" w:fill="auto"/>
          </w:tcPr>
          <w:p w:rsidR="00D31EE4" w:rsidRPr="00A27070" w:rsidRDefault="00D31EE4" w:rsidP="00561EFA">
            <w:pPr>
              <w:jc w:val="center"/>
              <w:rPr>
                <w:sz w:val="20"/>
                <w:szCs w:val="20"/>
              </w:rPr>
            </w:pPr>
            <w:r w:rsidRPr="00A27070">
              <w:rPr>
                <w:sz w:val="20"/>
                <w:szCs w:val="20"/>
              </w:rPr>
              <w:t>En proceso.</w:t>
            </w:r>
          </w:p>
        </w:tc>
        <w:tc>
          <w:tcPr>
            <w:tcW w:w="1625" w:type="dxa"/>
            <w:shd w:val="clear" w:color="auto" w:fill="auto"/>
          </w:tcPr>
          <w:p w:rsidR="00D31EE4" w:rsidRPr="00A27070" w:rsidRDefault="00D31EE4" w:rsidP="00561EFA">
            <w:pPr>
              <w:jc w:val="center"/>
              <w:rPr>
                <w:sz w:val="20"/>
                <w:szCs w:val="20"/>
              </w:rPr>
            </w:pPr>
            <w:r w:rsidRPr="00A27070">
              <w:rPr>
                <w:sz w:val="20"/>
                <w:szCs w:val="20"/>
              </w:rPr>
              <w:t>Consolidar la estrategia de mejora, aun cuando la coordinación con otras instituciones no se ha logrado.</w:t>
            </w:r>
          </w:p>
        </w:tc>
      </w:tr>
    </w:tbl>
    <w:p w:rsidR="00391668" w:rsidRDefault="00391668" w:rsidP="005B3C84">
      <w:pPr>
        <w:pStyle w:val="paragraphscx21326078"/>
        <w:spacing w:before="0" w:beforeAutospacing="0" w:after="0" w:afterAutospacing="0"/>
        <w:jc w:val="both"/>
        <w:textAlignment w:val="baseline"/>
        <w:rPr>
          <w:b/>
          <w:sz w:val="20"/>
          <w:szCs w:val="20"/>
        </w:rPr>
      </w:pPr>
    </w:p>
    <w:p w:rsidR="00EE6CE5" w:rsidRDefault="00EE6CE5" w:rsidP="005B3C84">
      <w:pPr>
        <w:pStyle w:val="paragraphscx21326078"/>
        <w:spacing w:before="0" w:beforeAutospacing="0" w:after="0" w:afterAutospacing="0"/>
        <w:jc w:val="both"/>
        <w:textAlignment w:val="baseline"/>
        <w:rPr>
          <w:b/>
          <w:sz w:val="20"/>
          <w:szCs w:val="20"/>
        </w:rPr>
      </w:pPr>
    </w:p>
    <w:p w:rsidR="007A6BF9" w:rsidRDefault="007A6BF9" w:rsidP="005B3C84">
      <w:pPr>
        <w:pStyle w:val="paragraphscx21326078"/>
        <w:spacing w:before="0" w:beforeAutospacing="0" w:after="0" w:afterAutospacing="0"/>
        <w:jc w:val="both"/>
        <w:textAlignment w:val="baseline"/>
        <w:rPr>
          <w:b/>
          <w:sz w:val="20"/>
          <w:szCs w:val="20"/>
        </w:rPr>
      </w:pPr>
      <w:r w:rsidRPr="00A27070">
        <w:rPr>
          <w:b/>
          <w:sz w:val="20"/>
          <w:szCs w:val="20"/>
        </w:rPr>
        <w:t>VII. CONCLUSIONES Y ESTRATEGIAS DE MEJORA</w:t>
      </w:r>
      <w:r w:rsidR="00437154" w:rsidRPr="00A27070">
        <w:rPr>
          <w:b/>
          <w:sz w:val="20"/>
          <w:szCs w:val="20"/>
        </w:rPr>
        <w:t>.</w:t>
      </w:r>
    </w:p>
    <w:p w:rsidR="006D6AB4" w:rsidRPr="00A27070" w:rsidRDefault="006D6AB4" w:rsidP="005B3C84">
      <w:pPr>
        <w:pStyle w:val="paragraphscx21326078"/>
        <w:spacing w:before="0" w:beforeAutospacing="0" w:after="0" w:afterAutospacing="0"/>
        <w:jc w:val="both"/>
        <w:textAlignment w:val="baseline"/>
        <w:rPr>
          <w:b/>
          <w:sz w:val="20"/>
          <w:szCs w:val="20"/>
        </w:rPr>
      </w:pPr>
    </w:p>
    <w:p w:rsidR="00A27070" w:rsidRPr="00A27070" w:rsidRDefault="007A6BF9" w:rsidP="005B3C84">
      <w:pPr>
        <w:pStyle w:val="paragraphscx21326078"/>
        <w:spacing w:before="0" w:beforeAutospacing="0" w:after="0" w:afterAutospacing="0"/>
        <w:jc w:val="both"/>
        <w:textAlignment w:val="baseline"/>
        <w:rPr>
          <w:b/>
          <w:sz w:val="20"/>
          <w:szCs w:val="20"/>
        </w:rPr>
      </w:pPr>
      <w:r w:rsidRPr="00A27070">
        <w:rPr>
          <w:b/>
          <w:sz w:val="20"/>
          <w:szCs w:val="20"/>
        </w:rPr>
        <w:t>VII.1. Matriz FODA</w:t>
      </w:r>
      <w:r w:rsidR="00437154" w:rsidRPr="00A27070">
        <w:rPr>
          <w:b/>
          <w:sz w:val="20"/>
          <w:szCs w:val="20"/>
        </w:rPr>
        <w:t>.</w:t>
      </w:r>
    </w:p>
    <w:p w:rsidR="00632DD1" w:rsidRPr="006C5FC4" w:rsidRDefault="00632DD1" w:rsidP="005B3C84">
      <w:pPr>
        <w:pStyle w:val="paragraphscx21326078"/>
        <w:spacing w:before="0" w:beforeAutospacing="0" w:after="0" w:afterAutospacing="0"/>
        <w:jc w:val="both"/>
        <w:textAlignment w:val="baseline"/>
        <w:rPr>
          <w:sz w:val="20"/>
          <w:szCs w:val="20"/>
          <w:u w:val="single"/>
        </w:rPr>
      </w:pPr>
    </w:p>
    <w:p w:rsidR="0061181C" w:rsidRPr="006C5FC4" w:rsidRDefault="006C5FC4" w:rsidP="005B3C84">
      <w:pPr>
        <w:pStyle w:val="paragraphscx21326078"/>
        <w:spacing w:before="0" w:beforeAutospacing="0" w:after="0" w:afterAutospacing="0"/>
        <w:jc w:val="center"/>
        <w:textAlignment w:val="baseline"/>
        <w:rPr>
          <w:sz w:val="20"/>
          <w:szCs w:val="20"/>
        </w:rPr>
      </w:pPr>
      <w:r w:rsidRPr="006C5FC4">
        <w:rPr>
          <w:noProof/>
          <w:sz w:val="20"/>
          <w:szCs w:val="20"/>
          <w:lang w:val="es-MX" w:eastAsia="es-MX"/>
        </w:rPr>
        <w:pict>
          <v:group id="Group 20" o:spid="_x0000_s1026" style="position:absolute;left:0;text-align:left;margin-left:33.2pt;margin-top:8.9pt;width:407.05pt;height:251.7pt;z-index:251657728" coordorigin="1502,8608" coordsize="8141,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">
            <v:shapetype id="_x0000_t202" coordsize="21600,21600" o:spt="202" path="m,l,21600r21600,l21600,xe">
              <v:stroke joinstyle="miter"/>
              <v:path gradientshapeok="t" o:connecttype="rect"/>
            </v:shapetype>
            <v:shape id="Text Box 4" o:spid="_x0000_s1027" type="#_x0000_t202" style="position:absolute;left:3000;top:11651;width:2980;height:1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tMMA&#10;AADaAAAADwAAAGRycy9kb3ducmV2LnhtbESPT4vCMBTE74LfITzBS9FUhUWqUUTRXdiDfw8eH82z&#10;LTYvpYla/fQbYcHjMDO/YabzxpTiTrUrLCsY9GMQxKnVBWcKTsd1bwzCeWSNpWVS8CQH81m7NcVE&#10;2wfv6X7wmQgQdgkqyL2vEildmpNB17cVcfAutjbog6wzqWt8BLgp5TCOv6TBgsNCjhUtc0qvh5tR&#10;8BvtnqvX6ztuzlu8jFabyF5tpFS30ywmIDw1/hP+b/9oBSN4Xw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tMMAAADaAAAADwAAAAAAAAAAAAAAAACYAgAAZHJzL2Rv&#10;d25yZXYueG1sUEsFBgAAAAAEAAQA9QAAAIgDAAAAAA==&#10;" filled="f" strokeweight="2.5pt">
              <v:textbox>
                <w:txbxContent>
                  <w:p w:rsidR="006C5FC4" w:rsidRPr="008E2D07" w:rsidRDefault="006C5FC4" w:rsidP="005D4A26">
                    <w:pPr>
                      <w:jc w:val="center"/>
                      <w:rPr>
                        <w:b/>
                        <w:sz w:val="20"/>
                        <w:szCs w:val="20"/>
                      </w:rPr>
                    </w:pPr>
                    <w:r w:rsidRPr="008E2D07">
                      <w:rPr>
                        <w:b/>
                        <w:sz w:val="20"/>
                        <w:szCs w:val="20"/>
                      </w:rPr>
                      <w:t>Oportunidades</w:t>
                    </w:r>
                  </w:p>
                  <w:p w:rsidR="006C5FC4" w:rsidRDefault="006C5FC4" w:rsidP="00DE38FB">
                    <w:pPr>
                      <w:autoSpaceDE w:val="0"/>
                      <w:autoSpaceDN w:val="0"/>
                      <w:adjustRightInd w:val="0"/>
                      <w:rPr>
                        <w:sz w:val="20"/>
                        <w:szCs w:val="20"/>
                      </w:rPr>
                    </w:pPr>
                  </w:p>
                  <w:p w:rsidR="006C5FC4" w:rsidRPr="00DE38FB" w:rsidRDefault="006C5FC4" w:rsidP="00DE38FB">
                    <w:pPr>
                      <w:autoSpaceDE w:val="0"/>
                      <w:autoSpaceDN w:val="0"/>
                      <w:adjustRightInd w:val="0"/>
                      <w:rPr>
                        <w:sz w:val="20"/>
                        <w:szCs w:val="20"/>
                        <w:lang w:val="es-MX" w:eastAsia="es-MX"/>
                      </w:rPr>
                    </w:pPr>
                    <w:r w:rsidRPr="00DE38FB">
                      <w:rPr>
                        <w:sz w:val="20"/>
                        <w:szCs w:val="20"/>
                      </w:rPr>
                      <w:t xml:space="preserve">Se requiere </w:t>
                    </w:r>
                    <w:r>
                      <w:rPr>
                        <w:sz w:val="20"/>
                        <w:szCs w:val="20"/>
                        <w:lang w:val="es-MX" w:eastAsia="es-MX"/>
                      </w:rPr>
                      <w:t>proporcionar a la población adulta mayor de oportunidades mas adecuadas a su edad y que mejoren su calidad de vida.</w:t>
                    </w:r>
                  </w:p>
                </w:txbxContent>
              </v:textbox>
            </v:shape>
            <v:group id="Group 19" o:spid="_x0000_s1028" style="position:absolute;left:1502;top:8608;width:8141;height:4722" coordorigin="1502,3469" coordsize="8141,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 o:spid="_x0000_s1029" type="#_x0000_t202" style="position:absolute;left:2992;top:4088;width:2949;height:18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8v/cIA&#10;AADaAAAADwAAAGRycy9kb3ducmV2LnhtbESP3WrCQBSE7wXfYTlC73RjqdqmrlIES/BC8OcBDtlj&#10;Epo9G3dXk7x9VxC8HGbmG2a57kwt7uR8ZVnBdJKAIM6trrhQcD5tx58gfEDWWFsmBT15WK+GgyWm&#10;2rZ8oPsxFCJC2KeooAyhSaX0eUkG/cQ2xNG7WGcwROkKqR22EW5q+Z4kc2mw4rhQYkObkvK/480o&#10;uHyx+9hcd7/7hcFdli36Vte9Um+j7ucbRKAuvMLPdqYVzOBx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y/9wgAAANoAAAAPAAAAAAAAAAAAAAAAAJgCAABkcnMvZG93&#10;bnJldi54bWxQSwUGAAAAAAQABAD1AAAAhwMAAAAA&#10;" filled="f" strokeweight="2.5pt">
                <v:textbox>
                  <w:txbxContent>
                    <w:p w:rsidR="006C5FC4" w:rsidRPr="00944B1B" w:rsidRDefault="006C5FC4" w:rsidP="00D31EE4">
                      <w:pPr>
                        <w:jc w:val="center"/>
                        <w:rPr>
                          <w:b/>
                          <w:sz w:val="20"/>
                          <w:szCs w:val="20"/>
                        </w:rPr>
                      </w:pPr>
                      <w:r w:rsidRPr="00944B1B">
                        <w:rPr>
                          <w:b/>
                          <w:sz w:val="20"/>
                          <w:szCs w:val="20"/>
                        </w:rPr>
                        <w:t>Fortalezas</w:t>
                      </w:r>
                    </w:p>
                    <w:p w:rsidR="006C5FC4" w:rsidRPr="001F7B06" w:rsidRDefault="006C5FC4" w:rsidP="00D31EE4">
                      <w:pPr>
                        <w:rPr>
                          <w:sz w:val="20"/>
                          <w:szCs w:val="20"/>
                        </w:rPr>
                      </w:pPr>
                      <w:r w:rsidRPr="001F7B06">
                        <w:rPr>
                          <w:sz w:val="20"/>
                          <w:szCs w:val="20"/>
                        </w:rPr>
                        <w:t>Aprovechamiento de las relaciones entre la población, las instituciones y las áreas correspondiente a la organización e implementación del programa.</w:t>
                      </w:r>
                    </w:p>
                  </w:txbxContent>
                </v:textbox>
              </v:shape>
              <v:shape id="Text Box 3" o:spid="_x0000_s1030" type="#_x0000_t202" style="position:absolute;left:6644;top:4182;width:2999;height:17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xisMA&#10;AADaAAAADwAAAGRycy9kb3ducmV2LnhtbESPzWrDMBCE74W8g9hAb43cUpzUjRKCIcH4UGiSB1is&#10;jW1qrRxJ9c/bV4VCj8PMfMNs95PpxEDOt5YVPK8SEMSV1S3XCq6X49MGhA/IGjvLpGAmD/vd4mGL&#10;mbYjf9JwDrWIEPYZKmhC6DMpfdWQQb+yPXH0btYZDFG6WmqHY4SbTr4kSSoNthwXGuwpb6j6On8b&#10;Bbc3dq/5vTx9rA2WRbGeR93NSj0up8M7iEBT+A//tQutIIX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2xisMAAADaAAAADwAAAAAAAAAAAAAAAACYAgAAZHJzL2Rv&#10;d25yZXYueG1sUEsFBgAAAAAEAAQA9QAAAIgDAAAAAA==&#10;" filled="f" strokeweight="2.5pt">
                <v:textbox>
                  <w:txbxContent>
                    <w:p w:rsidR="006C5FC4" w:rsidRPr="00CB62DD" w:rsidRDefault="006C5FC4" w:rsidP="008E2D07">
                      <w:pPr>
                        <w:jc w:val="center"/>
                        <w:rPr>
                          <w:b/>
                          <w:sz w:val="20"/>
                          <w:szCs w:val="20"/>
                        </w:rPr>
                      </w:pPr>
                      <w:r w:rsidRPr="00CB62DD">
                        <w:rPr>
                          <w:b/>
                          <w:sz w:val="20"/>
                          <w:szCs w:val="20"/>
                        </w:rPr>
                        <w:t>Debilidades</w:t>
                      </w:r>
                    </w:p>
                    <w:p w:rsidR="006C5FC4" w:rsidRPr="009B3149" w:rsidRDefault="006C5FC4" w:rsidP="008E2D07">
                      <w:pPr>
                        <w:rPr>
                          <w:sz w:val="20"/>
                          <w:szCs w:val="20"/>
                        </w:rPr>
                      </w:pPr>
                      <w:r w:rsidRPr="009B3149">
                        <w:rPr>
                          <w:sz w:val="20"/>
                          <w:szCs w:val="20"/>
                        </w:rPr>
                        <w:t xml:space="preserve">Falta de presupuesto para atender a la mayor población que solicita el apoyo </w:t>
                      </w:r>
                    </w:p>
                    <w:p w:rsidR="006C5FC4" w:rsidRPr="001F7B06" w:rsidRDefault="006C5FC4" w:rsidP="005D4A26">
                      <w:pPr>
                        <w:rPr>
                          <w:sz w:val="20"/>
                          <w:szCs w:val="20"/>
                        </w:rPr>
                      </w:pPr>
                    </w:p>
                  </w:txbxContent>
                </v:textbox>
              </v:shape>
              <v:shape id="Text Box 5" o:spid="_x0000_s1031" type="#_x0000_t202" style="position:absolute;left:6587;top:6701;width:2896;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4dOMUA&#10;AADaAAAADwAAAGRycy9kb3ducmV2LnhtbESPT2vCQBTE74LfYXlCb3WTQqOkriEobUMFpbYHj4/s&#10;yx/Mvg3ZrabfvisUPA4z8xtmlY2mExcaXGtZQTyPQBCXVrdcK/j+en1cgnAeWWNnmRT8koNsPZ2s&#10;MNX2yp90OfpaBAi7FBU03veplK5syKCb2544eJUdDPogh1rqAa8Bbjr5FEWJNNhyWGiwp01D5fn4&#10;YxTk8Xts87ftc3HY7fvqIznZRVUo9TAb8xcQnkZ/D/+3C61gAbc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h04xQAAANoAAAAPAAAAAAAAAAAAAAAAAJgCAABkcnMv&#10;ZG93bnJldi54bWxQSwUGAAAAAAQABAD1AAAAigMAAAAA&#10;" filled="f" strokeweight="2.25pt">
                <v:textbox>
                  <w:txbxContent>
                    <w:p w:rsidR="006C5FC4" w:rsidRPr="00944B1B" w:rsidRDefault="006C5FC4" w:rsidP="00CB62DD">
                      <w:pPr>
                        <w:jc w:val="center"/>
                        <w:rPr>
                          <w:b/>
                          <w:sz w:val="20"/>
                          <w:szCs w:val="20"/>
                        </w:rPr>
                      </w:pPr>
                      <w:r w:rsidRPr="00944B1B">
                        <w:rPr>
                          <w:b/>
                          <w:sz w:val="20"/>
                          <w:szCs w:val="20"/>
                        </w:rPr>
                        <w:t>Amenazas</w:t>
                      </w:r>
                    </w:p>
                    <w:p w:rsidR="006C5FC4" w:rsidRPr="001F7B06" w:rsidRDefault="006C5FC4" w:rsidP="005D4A26">
                      <w:pPr>
                        <w:rPr>
                          <w:sz w:val="20"/>
                          <w:szCs w:val="20"/>
                        </w:rPr>
                      </w:pPr>
                      <w:r w:rsidRPr="001F7B06">
                        <w:rPr>
                          <w:sz w:val="20"/>
                          <w:szCs w:val="20"/>
                        </w:rPr>
                        <w:t>Recursos financieros insuficientes</w:t>
                      </w:r>
                      <w:r>
                        <w:rPr>
                          <w:sz w:val="20"/>
                          <w:szCs w:val="20"/>
                        </w:rPr>
                        <w:t xml:space="preserve"> para operar durante todo el año.</w:t>
                      </w:r>
                    </w:p>
                  </w:txbxContent>
                </v:textbox>
              </v:shape>
              <v:shapetype id="_x0000_t32" coordsize="21600,21600" o:spt="32" o:oned="t" path="m,l21600,21600e" filled="f">
                <v:path arrowok="t" fillok="f" o:connecttype="none"/>
                <o:lock v:ext="edit" shapetype="t"/>
              </v:shapetype>
              <v:shape id="AutoShape 10" o:spid="_x0000_s1032" type="#_x0000_t32" style="position:absolute;left:6230;top:6288;width:33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WzMEAAADaAAAADwAAAGRycy9kb3ducmV2LnhtbERP3WrCMBS+H/gO4QjeDJtOnD/VKDIm&#10;bCiK1Qc4NMe22pyUJrPd2y8XAy8/vv/lujOVeFDjSssK3qIYBHFmdcm5gst5O5yBcB5ZY2WZFPyS&#10;g/Wq97LERNuWT/RIfS5CCLsEFRTe14mULivIoItsTRy4q20M+gCbXOoG2xBuKjmK44k0WHJoKLCm&#10;j4Kye/pjFIyz98Nu4tPbvNsfv1+nm8/WzWOlBv1uswDhqfNP8b/7SysIW8OVc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ulbMwQAAANoAAAAPAAAAAAAAAAAAAAAA&#10;AKECAABkcnMvZG93bnJldi54bWxQSwUGAAAAAAQABAD5AAAAjwMAAAAA&#10;" strokecolor="#00b0f0" strokeweight="4.5pt">
                <v:stroke endarrow="block"/>
              </v:shape>
              <v:shape id="AutoShape 11" o:spid="_x0000_s1033" type="#_x0000_t32" style="position:absolute;left:2936;top:6272;width:330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UoYcAAAADaAAAADwAAAGRycy9kb3ducmV2LnhtbESPQWsCMRSE7wX/Q3iCt5rVg7Rbo4go&#10;iDdt6/m5eW4WNy9hE9e0v74RhB6HmfmGmS+TbUVPXWgcK5iMCxDEldMN1wq+PrevbyBCRNbYOiYF&#10;PxRguRi8zLHU7s4H6o+xFhnCoUQFJkZfShkqQxbD2Hni7F1cZzFm2dVSd3jPcNvKaVHMpMWG84JB&#10;T2tD1fV4swpOMW3OZ29Pv/3q4PffM/Im3ZQaDdPqA0SkFP/Dz/ZOK3iHx5V8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VKGHAAAAA2gAAAA8AAAAAAAAAAAAAAAAA&#10;oQIAAGRycy9kb3ducmV2LnhtbFBLBQYAAAAABAAEAPkAAACOAwAAAAA=&#10;" strokecolor="#00b0f0" strokeweight="4.5pt">
                <v:stroke endarrow="block"/>
              </v:shape>
              <v:shape id="AutoShape 12" o:spid="_x0000_s1034" type="#_x0000_t32" style="position:absolute;left:6280;top:4507;width:0;height:180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RX8IAAADbAAAADwAAAGRycy9kb3ducmV2LnhtbESPQWsCMRCF74X+hzCF3mq2HqSsRpHS&#10;QvGmVc/jZtws3UzCJq5pf33nIHib4b1575vFqvhejTSkLrCB10kFirgJtuPWwP778+UNVMrIFvvA&#10;ZOCXEqyWjw8LrG248pbGXW6VhHCq0YDLOdZap8aRxzQJkVi0cxg8ZlmHVtsBrxLuez2tqpn22LE0&#10;OIz07qj52V28gWMuH6dT9Me/cb2Nm8OMoisXY56fynoOKlPJd/Pt+ssKvtDLLzKAX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BRX8IAAADbAAAADwAAAAAAAAAAAAAA&#10;AAChAgAAZHJzL2Rvd25yZXYueG1sUEsFBgAAAAAEAAQA+QAAAJADAAAAAA==&#10;" strokecolor="#00b0f0" strokeweight="4.5pt">
                <v:stroke endarrow="block"/>
              </v:shape>
              <v:shape id="AutoShape 13" o:spid="_x0000_s1035" type="#_x0000_t32" style="position:absolute;left:6280;top:6332;width:0;height:18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wWOsMAAADbAAAADwAAAGRycy9kb3ducmV2LnhtbERP22rCQBB9F/oPyxR8kbqJWFtjVhFR&#10;UCwtTfsBQ3ZMotnZkF1N+vddodC3OZzrpKve1OJGrassK4jHEQji3OqKCwXfX7unVxDOI2usLZOC&#10;H3KwWj4MUky07fiTbpkvRAhhl6CC0vsmkdLlJRl0Y9sQB+5kW4M+wLaQusUuhJtaTqJoJg1WHBpK&#10;bGhTUn7JrkbBNH9+P858dp73bx+H0ct627l5pNTwsV8vQHjq/b/4z73XYX4M91/C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FjrDAAAA2wAAAA8AAAAAAAAAAAAA&#10;AAAAoQIAAGRycy9kb3ducmV2LnhtbFBLBQYAAAAABAAEAPkAAACRAwAAAAA=&#10;" strokecolor="#00b0f0" strokeweight="4.5pt">
                <v:stroke endarrow="block"/>
              </v:shape>
              <v:shape id="Text Box 14" o:spid="_x0000_s1036" type="#_x0000_t202" style="position:absolute;left:7624;top:3469;width:1119;height: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IYsAA&#10;AADbAAAADwAAAGRycy9kb3ducmV2LnhtbERPzYrCMBC+C/sOYRa8aaosulajLIJL8SCo+wBDM7bF&#10;ZtJNom3f3giCt/n4fme16Uwt7uR8ZVnBZJyAIM6trrhQ8Hfejb5B+ICssbZMCnrysFl/DFaYatvy&#10;ke6nUIgYwj5FBWUITSqlz0sy6Me2IY7cxTqDIUJXSO2wjeGmltMkmUmDFceGEhvalpRfTzej4LJg&#10;97X93/8e5gb3WTbvW133Sg0/u58liEBdeItf7kzH+VN4/h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RIYsAAAADbAAAADwAAAAAAAAAAAAAAAACYAgAAZHJzL2Rvd25y&#10;ZXYueG1sUEsFBgAAAAAEAAQA9QAAAIUDAAAAAA==&#10;" filled="f" strokeweight="2.5pt">
                <v:textbox>
                  <w:txbxContent>
                    <w:p w:rsidR="006C5FC4" w:rsidRPr="008E2D07" w:rsidRDefault="006C5FC4" w:rsidP="008E2D07">
                      <w:pPr>
                        <w:rPr>
                          <w:sz w:val="20"/>
                          <w:szCs w:val="20"/>
                          <w:lang w:val="es-MX"/>
                        </w:rPr>
                      </w:pPr>
                      <w:r>
                        <w:rPr>
                          <w:sz w:val="20"/>
                          <w:szCs w:val="20"/>
                          <w:lang w:val="es-MX"/>
                        </w:rPr>
                        <w:t>Negativoo</w:t>
                      </w:r>
                    </w:p>
                  </w:txbxContent>
                </v:textbox>
              </v:shape>
              <v:shape id="Text Box 15" o:spid="_x0000_s1037" type="#_x0000_t202" style="position:absolute;left:3930;top:3502;width:1119;height:4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cEA&#10;AADbAAAADwAAAGRycy9kb3ducmV2LnhtbERP24rCMBB9F/Yfwiz4pumu4qUaZRFWig+C7n7A0Ixt&#10;sZl0k6xt/94Igm9zONdZbztTixs5X1lW8DFOQBDnVldcKPj9+R4tQPiArLG2TAp68rDdvA3WmGrb&#10;8olu51CIGMI+RQVlCE0qpc9LMujHtiGO3MU6gyFCV0jtsI3hppafSTKTBiuODSU2tCspv57/jYLL&#10;kt1093fYH+cGD1k271td90oN37uvFYhAXXiJn+5Mx/kTePw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47fnBAAAA2wAAAA8AAAAAAAAAAAAAAAAAmAIAAGRycy9kb3du&#10;cmV2LnhtbFBLBQYAAAAABAAEAPUAAACGAwAAAAA=&#10;" filled="f" strokeweight="2.5pt">
                <v:textbox>
                  <w:txbxContent>
                    <w:p w:rsidR="006C5FC4" w:rsidRPr="008E2D07" w:rsidRDefault="006C5FC4" w:rsidP="008E2D07">
                      <w:pPr>
                        <w:rPr>
                          <w:sz w:val="20"/>
                          <w:szCs w:val="20"/>
                          <w:lang w:val="es-MX"/>
                        </w:rPr>
                      </w:pPr>
                      <w:r>
                        <w:rPr>
                          <w:sz w:val="20"/>
                          <w:szCs w:val="20"/>
                          <w:lang w:val="es-MX"/>
                        </w:rPr>
                        <w:t>Positivo</w:t>
                      </w:r>
                    </w:p>
                  </w:txbxContent>
                </v:textbox>
              </v:shape>
              <v:shape id="Text Box 16" o:spid="_x0000_s1038" type="#_x0000_t202" style="position:absolute;left:1527;top:4710;width:1063;height:5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1jcEA&#10;AADbAAAADwAAAGRycy9kb3ducmV2LnhtbERP3WrCMBS+H/gO4QjeremGTNcZRYSN4sVg1Qc4NMem&#10;rDmpSWbbtzeDwe7Ox/d7NrvRduJGPrSOFTxlOQji2umWGwXn0/vjGkSIyBo7x6RgogC77exhg4V2&#10;A3/RrYqNSCEcClRgYuwLKUNtyGLIXE+cuIvzFmOCvpHa45DCbSef8/xFWmw5NRjs6WCo/q5+rILL&#10;K/vl4Xr8+FxZPJblahp0Nym1mI/7NxCRxvgv/nOXOs1fwu8v6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RdY3BAAAA2wAAAA8AAAAAAAAAAAAAAAAAmAIAAGRycy9kb3du&#10;cmV2LnhtbFBLBQYAAAAABAAEAPUAAACGAwAAAAA=&#10;" filled="f" strokeweight="2.5pt">
                <v:textbox>
                  <w:txbxContent>
                    <w:p w:rsidR="006C5FC4" w:rsidRPr="008E2D07" w:rsidRDefault="006C5FC4" w:rsidP="008E2D07">
                      <w:pPr>
                        <w:rPr>
                          <w:sz w:val="20"/>
                          <w:szCs w:val="20"/>
                          <w:lang w:val="es-MX"/>
                        </w:rPr>
                      </w:pPr>
                      <w:r>
                        <w:rPr>
                          <w:sz w:val="20"/>
                          <w:szCs w:val="20"/>
                          <w:lang w:val="es-MX"/>
                        </w:rPr>
                        <w:t>Interno</w:t>
                      </w:r>
                    </w:p>
                  </w:txbxContent>
                </v:textbox>
              </v:shape>
              <v:shape id="Text Box 17" o:spid="_x0000_s1039" type="#_x0000_t202" style="position:absolute;left:1502;top:7468;width:1072;height:4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3QFsAA&#10;AADbAAAADwAAAGRycy9kb3ducmV2LnhtbERP24rCMBB9F/Yfwiz4pukuXqtRFmGl+CDo7gcMzdgW&#10;m0k3ydr2740g+DaHc531tjO1uJHzlWUFH+MEBHFudcWFgt+f79EChA/IGmvLpKAnD9vN22CNqbYt&#10;n+h2DoWIIexTVFCG0KRS+rwkg35sG+LIXawzGCJ0hdQO2xhuavmZJDNpsOLYUGJDu5Ly6/nfKLgs&#10;2U12f4f9cW7wkGXzvtV1r9TwvftagQjUhZf46c50nD+Fxy/x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3QFsAAAADbAAAADwAAAAAAAAAAAAAAAACYAgAAZHJzL2Rvd25y&#10;ZXYueG1sUEsFBgAAAAAEAAQA9QAAAIUDAAAAAA==&#10;" filled="f" strokeweight="2.5pt">
                <v:textbox>
                  <w:txbxContent>
                    <w:p w:rsidR="006C5FC4" w:rsidRPr="008E2D07" w:rsidRDefault="006C5FC4" w:rsidP="008E2D07">
                      <w:pPr>
                        <w:rPr>
                          <w:sz w:val="20"/>
                          <w:szCs w:val="20"/>
                          <w:lang w:val="es-MX"/>
                        </w:rPr>
                      </w:pPr>
                      <w:r>
                        <w:rPr>
                          <w:sz w:val="20"/>
                          <w:szCs w:val="20"/>
                          <w:lang w:val="es-MX"/>
                        </w:rPr>
                        <w:t>Externo</w:t>
                      </w:r>
                    </w:p>
                  </w:txbxContent>
                </v:textbox>
              </v:shape>
            </v:group>
          </v:group>
        </w:pict>
      </w: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B53AE5" w:rsidRPr="00A27070" w:rsidRDefault="00B53AE5"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A27070" w:rsidRPr="00A27070" w:rsidRDefault="00A27070" w:rsidP="005B3C84">
      <w:pPr>
        <w:pStyle w:val="paragraphscx21326078"/>
        <w:spacing w:before="0" w:beforeAutospacing="0" w:after="0" w:afterAutospacing="0"/>
        <w:jc w:val="both"/>
        <w:textAlignment w:val="baseline"/>
        <w:rPr>
          <w:b/>
          <w:sz w:val="20"/>
          <w:szCs w:val="20"/>
        </w:rPr>
      </w:pPr>
    </w:p>
    <w:p w:rsidR="00A27070" w:rsidRDefault="00A27070" w:rsidP="005B3C84">
      <w:pPr>
        <w:pStyle w:val="paragraphscx21326078"/>
        <w:spacing w:before="0" w:beforeAutospacing="0" w:after="0" w:afterAutospacing="0"/>
        <w:jc w:val="both"/>
        <w:textAlignment w:val="baseline"/>
        <w:rPr>
          <w:b/>
          <w:sz w:val="20"/>
          <w:szCs w:val="20"/>
        </w:rPr>
      </w:pPr>
    </w:p>
    <w:p w:rsidR="008577C1" w:rsidRDefault="008577C1" w:rsidP="005B3C84">
      <w:pPr>
        <w:pStyle w:val="paragraphscx21326078"/>
        <w:spacing w:before="0" w:beforeAutospacing="0" w:after="0" w:afterAutospacing="0"/>
        <w:jc w:val="both"/>
        <w:textAlignment w:val="baseline"/>
        <w:rPr>
          <w:b/>
          <w:sz w:val="20"/>
          <w:szCs w:val="20"/>
        </w:rPr>
      </w:pPr>
    </w:p>
    <w:p w:rsidR="008577C1" w:rsidRDefault="008577C1" w:rsidP="005B3C84">
      <w:pPr>
        <w:pStyle w:val="paragraphscx21326078"/>
        <w:spacing w:before="0" w:beforeAutospacing="0" w:after="0" w:afterAutospacing="0"/>
        <w:jc w:val="both"/>
        <w:textAlignment w:val="baseline"/>
        <w:rPr>
          <w:b/>
          <w:sz w:val="20"/>
          <w:szCs w:val="20"/>
        </w:rPr>
      </w:pPr>
    </w:p>
    <w:p w:rsidR="008577C1" w:rsidRPr="00A27070" w:rsidRDefault="008577C1" w:rsidP="005B3C84">
      <w:pPr>
        <w:pStyle w:val="paragraphscx21326078"/>
        <w:spacing w:before="0" w:beforeAutospacing="0" w:after="0" w:afterAutospacing="0"/>
        <w:jc w:val="both"/>
        <w:textAlignment w:val="baseline"/>
        <w:rPr>
          <w:b/>
          <w:sz w:val="20"/>
          <w:szCs w:val="20"/>
        </w:rPr>
      </w:pPr>
    </w:p>
    <w:p w:rsidR="00A27070" w:rsidRPr="00A27070" w:rsidRDefault="00A27070" w:rsidP="005B3C84">
      <w:pPr>
        <w:pStyle w:val="paragraphscx21326078"/>
        <w:spacing w:before="0" w:beforeAutospacing="0" w:after="0" w:afterAutospacing="0"/>
        <w:jc w:val="both"/>
        <w:textAlignment w:val="baseline"/>
        <w:rPr>
          <w:b/>
          <w:sz w:val="20"/>
          <w:szCs w:val="20"/>
        </w:rPr>
      </w:pPr>
    </w:p>
    <w:p w:rsidR="00F675B5" w:rsidRDefault="00F675B5"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EE6CE5" w:rsidRDefault="00EE6CE5" w:rsidP="005B3C84">
      <w:pPr>
        <w:pStyle w:val="paragraphscx21326078"/>
        <w:spacing w:before="0" w:beforeAutospacing="0" w:after="0" w:afterAutospacing="0"/>
        <w:jc w:val="both"/>
        <w:textAlignment w:val="baseline"/>
        <w:rPr>
          <w:b/>
          <w:sz w:val="20"/>
          <w:szCs w:val="20"/>
        </w:rPr>
      </w:pPr>
    </w:p>
    <w:p w:rsidR="00EE6CE5" w:rsidRDefault="00EE6CE5" w:rsidP="005B3C84">
      <w:pPr>
        <w:pStyle w:val="paragraphscx21326078"/>
        <w:spacing w:before="0" w:beforeAutospacing="0" w:after="0" w:afterAutospacing="0"/>
        <w:jc w:val="both"/>
        <w:textAlignment w:val="baseline"/>
        <w:rPr>
          <w:b/>
          <w:sz w:val="20"/>
          <w:szCs w:val="20"/>
        </w:rPr>
      </w:pPr>
    </w:p>
    <w:p w:rsidR="00BE3BBC" w:rsidRPr="00A27070" w:rsidRDefault="00BF0A9F" w:rsidP="005B3C84">
      <w:pPr>
        <w:pStyle w:val="paragraphscx21326078"/>
        <w:spacing w:before="0" w:beforeAutospacing="0" w:after="0" w:afterAutospacing="0"/>
        <w:jc w:val="both"/>
        <w:textAlignment w:val="baseline"/>
        <w:rPr>
          <w:b/>
          <w:sz w:val="20"/>
          <w:szCs w:val="20"/>
        </w:rPr>
      </w:pPr>
      <w:r w:rsidRPr="00A27070">
        <w:rPr>
          <w:b/>
          <w:sz w:val="20"/>
          <w:szCs w:val="20"/>
        </w:rPr>
        <w:t>VII.2. Estrategias de Mejora</w:t>
      </w:r>
      <w:r w:rsidR="00BE3BBC" w:rsidRPr="00A27070">
        <w:rPr>
          <w:b/>
          <w:sz w:val="20"/>
          <w:szCs w:val="20"/>
        </w:rPr>
        <w:t>.</w:t>
      </w:r>
    </w:p>
    <w:p w:rsidR="007A6BF9" w:rsidRPr="00A27070" w:rsidRDefault="007A6BF9" w:rsidP="005B3C84">
      <w:pPr>
        <w:pStyle w:val="paragraphscx21326078"/>
        <w:spacing w:before="0" w:beforeAutospacing="0" w:after="0" w:afterAutospacing="0"/>
        <w:jc w:val="both"/>
        <w:textAlignment w:val="baseline"/>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3313"/>
        <w:gridCol w:w="3312"/>
      </w:tblGrid>
      <w:tr w:rsidR="00ED487C" w:rsidRPr="00A27070" w:rsidTr="00391668">
        <w:trPr>
          <w:trHeight w:val="2195"/>
        </w:trPr>
        <w:tc>
          <w:tcPr>
            <w:tcW w:w="3204" w:type="dxa"/>
            <w:tcBorders>
              <w:top w:val="single" w:sz="4" w:space="0" w:color="auto"/>
              <w:left w:val="single" w:sz="4" w:space="0" w:color="auto"/>
              <w:bottom w:val="single" w:sz="4" w:space="0" w:color="auto"/>
              <w:right w:val="single" w:sz="4" w:space="0" w:color="auto"/>
            </w:tcBorders>
            <w:shd w:val="clear" w:color="auto" w:fill="auto"/>
          </w:tcPr>
          <w:p w:rsidR="00ED487C" w:rsidRPr="00786D80" w:rsidRDefault="00A0741D" w:rsidP="0051564D">
            <w:pPr>
              <w:autoSpaceDE w:val="0"/>
              <w:autoSpaceDN w:val="0"/>
              <w:adjustRightInd w:val="0"/>
              <w:rPr>
                <w:sz w:val="20"/>
                <w:szCs w:val="20"/>
                <w:lang w:val="es-MX"/>
              </w:rPr>
            </w:pPr>
            <w:r w:rsidRPr="00A27070">
              <w:rPr>
                <w:sz w:val="20"/>
                <w:szCs w:val="20"/>
              </w:rPr>
              <w:t>Este progra</w:t>
            </w:r>
            <w:r w:rsidR="00DE38FB">
              <w:rPr>
                <w:sz w:val="20"/>
                <w:szCs w:val="20"/>
              </w:rPr>
              <w:t>ma tiene como objetivo</w:t>
            </w:r>
            <w:r w:rsidR="00DE38FB">
              <w:rPr>
                <w:sz w:val="20"/>
                <w:szCs w:val="20"/>
                <w:lang w:val="es-MX" w:eastAsia="es-MX"/>
              </w:rPr>
              <w:t>Impulsar la reincorporación de las personas de 60 a 64 años seis meses de edad en la vida productiva de la Delegación Azcapotzalco,</w:t>
            </w:r>
            <w:r w:rsidR="00786D80">
              <w:rPr>
                <w:sz w:val="20"/>
                <w:szCs w:val="20"/>
                <w:lang w:val="es-MX" w:eastAsia="es-MX"/>
              </w:rPr>
              <w:t xml:space="preserve"> con la finalidad de que cuenten con un apoyo que les ayuda a mejorar su calidad de vida y se les reconozca su condición de personas adultas mayores.</w:t>
            </w: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Fortalezas (Interna</w:t>
            </w:r>
            <w:r w:rsidR="003A18AA" w:rsidRPr="00A27070">
              <w:rPr>
                <w:sz w:val="20"/>
                <w:szCs w:val="20"/>
              </w:rPr>
              <w:t>s</w:t>
            </w:r>
            <w:r w:rsidRPr="00A27070">
              <w:rPr>
                <w:sz w:val="20"/>
                <w:szCs w:val="20"/>
              </w:rPr>
              <w:t xml:space="preserve">) </w:t>
            </w:r>
          </w:p>
          <w:p w:rsidR="00ED487C" w:rsidRPr="00A27070" w:rsidRDefault="00ED487C" w:rsidP="0051564D">
            <w:pPr>
              <w:pStyle w:val="paragraphscx21326078"/>
              <w:spacing w:before="0" w:beforeAutospacing="0" w:after="0" w:afterAutospacing="0"/>
              <w:jc w:val="both"/>
              <w:textAlignment w:val="baseline"/>
              <w:rPr>
                <w:sz w:val="20"/>
                <w:szCs w:val="20"/>
              </w:rPr>
            </w:pPr>
            <w:r w:rsidRPr="00A27070">
              <w:rPr>
                <w:sz w:val="20"/>
                <w:szCs w:val="20"/>
              </w:rPr>
              <w:t>Aprovechamiento de las relaciones entre la población, las instituciones y las áreas correspondiente a la organización e implementación del programa.</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Debilidades (Internas)</w:t>
            </w:r>
          </w:p>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Mal aprovechamiento de los recursos humanos, materiales y presupuestales en el diseño, ejecución e implementación de los procesos, así como de la coordinación de las áreas.</w:t>
            </w:r>
          </w:p>
          <w:p w:rsidR="00ED487C" w:rsidRPr="00A27070" w:rsidRDefault="00ED487C" w:rsidP="005B3C84">
            <w:pPr>
              <w:pStyle w:val="paragraphscx21326078"/>
              <w:spacing w:before="0" w:beforeAutospacing="0" w:after="0" w:afterAutospacing="0"/>
              <w:jc w:val="both"/>
              <w:textAlignment w:val="baseline"/>
              <w:rPr>
                <w:sz w:val="20"/>
                <w:szCs w:val="20"/>
              </w:rPr>
            </w:pPr>
          </w:p>
        </w:tc>
      </w:tr>
      <w:tr w:rsidR="00ED487C" w:rsidRPr="00A27070" w:rsidTr="00391668">
        <w:trPr>
          <w:trHeight w:val="595"/>
        </w:trPr>
        <w:tc>
          <w:tcPr>
            <w:tcW w:w="3204"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Oportunidades (Externas)</w:t>
            </w:r>
          </w:p>
          <w:p w:rsidR="00ED487C" w:rsidRPr="00A27070" w:rsidRDefault="00ED487C" w:rsidP="0051564D">
            <w:pPr>
              <w:pStyle w:val="paragraphscx21326078"/>
              <w:spacing w:before="0" w:beforeAutospacing="0" w:after="0" w:afterAutospacing="0"/>
              <w:jc w:val="both"/>
              <w:textAlignment w:val="baseline"/>
              <w:rPr>
                <w:sz w:val="20"/>
                <w:szCs w:val="20"/>
              </w:rPr>
            </w:pPr>
            <w:r w:rsidRPr="00A27070">
              <w:rPr>
                <w:sz w:val="20"/>
                <w:szCs w:val="20"/>
              </w:rPr>
              <w:t xml:space="preserve">Políticas públicas congruentes en </w:t>
            </w:r>
            <w:r w:rsidR="00DE38FB">
              <w:rPr>
                <w:sz w:val="20"/>
                <w:szCs w:val="20"/>
              </w:rPr>
              <w:t xml:space="preserve">la problemática del apoyo al </w:t>
            </w:r>
            <w:r w:rsidR="00786D80">
              <w:rPr>
                <w:sz w:val="20"/>
                <w:szCs w:val="20"/>
              </w:rPr>
              <w:t xml:space="preserve">Adulto Mayor </w:t>
            </w: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Potencialidades</w:t>
            </w:r>
          </w:p>
          <w:p w:rsidR="00ED487C" w:rsidRPr="00A27070" w:rsidRDefault="00ED487C" w:rsidP="00A0741D">
            <w:pPr>
              <w:pStyle w:val="paragraphscx21326078"/>
              <w:spacing w:before="0" w:beforeAutospacing="0" w:after="0" w:afterAutospacing="0"/>
              <w:jc w:val="both"/>
              <w:textAlignment w:val="baseline"/>
              <w:rPr>
                <w:sz w:val="20"/>
                <w:szCs w:val="20"/>
              </w:rPr>
            </w:pPr>
            <w:r w:rsidRPr="00A27070">
              <w:rPr>
                <w:sz w:val="20"/>
                <w:szCs w:val="20"/>
              </w:rPr>
              <w:t xml:space="preserve">Consolidar </w:t>
            </w:r>
            <w:r w:rsidR="00A0741D" w:rsidRPr="00A27070">
              <w:rPr>
                <w:sz w:val="20"/>
                <w:szCs w:val="20"/>
              </w:rPr>
              <w:t>un medio de comunicación que fortalezca las acciones para el mejoramiento de una suficente y adecuada administración del servi</w:t>
            </w:r>
            <w:r w:rsidR="00DE38FB">
              <w:rPr>
                <w:sz w:val="20"/>
                <w:szCs w:val="20"/>
              </w:rPr>
              <w:t xml:space="preserve">cio </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Desafíos</w:t>
            </w:r>
          </w:p>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Lograr que los recursos asignado al programa se utilicen adecuadamente y para los fines establecidos en los objetivos</w:t>
            </w:r>
            <w:r w:rsidR="00A0741D" w:rsidRPr="00A27070">
              <w:rPr>
                <w:sz w:val="20"/>
                <w:szCs w:val="20"/>
              </w:rPr>
              <w:t xml:space="preserve"> del mismo</w:t>
            </w:r>
            <w:r w:rsidRPr="00A27070">
              <w:rPr>
                <w:sz w:val="20"/>
                <w:szCs w:val="20"/>
              </w:rPr>
              <w:t>.</w:t>
            </w:r>
          </w:p>
        </w:tc>
      </w:tr>
      <w:tr w:rsidR="00ED487C" w:rsidRPr="00A27070" w:rsidTr="00391668">
        <w:trPr>
          <w:trHeight w:val="1071"/>
        </w:trPr>
        <w:tc>
          <w:tcPr>
            <w:tcW w:w="3204"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Amenazas (Externas)</w:t>
            </w:r>
          </w:p>
          <w:p w:rsidR="00ED487C" w:rsidRPr="00A27070" w:rsidRDefault="00ED487C" w:rsidP="0051564D">
            <w:pPr>
              <w:pStyle w:val="paragraphscx21326078"/>
              <w:spacing w:before="0" w:beforeAutospacing="0" w:after="0" w:afterAutospacing="0"/>
              <w:jc w:val="both"/>
              <w:textAlignment w:val="baseline"/>
              <w:rPr>
                <w:sz w:val="20"/>
                <w:szCs w:val="20"/>
              </w:rPr>
            </w:pPr>
            <w:r w:rsidRPr="00A27070">
              <w:rPr>
                <w:sz w:val="20"/>
                <w:szCs w:val="20"/>
              </w:rPr>
              <w:t>Recursos financieros insuficientes.</w:t>
            </w: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Riesgo</w:t>
            </w:r>
          </w:p>
          <w:p w:rsidR="00ED487C" w:rsidRPr="00A27070" w:rsidRDefault="00A0741D" w:rsidP="005B3C84">
            <w:pPr>
              <w:pStyle w:val="paragraphscx21326078"/>
              <w:spacing w:before="0" w:beforeAutospacing="0" w:after="0" w:afterAutospacing="0"/>
              <w:jc w:val="both"/>
              <w:textAlignment w:val="baseline"/>
              <w:rPr>
                <w:sz w:val="20"/>
                <w:szCs w:val="20"/>
              </w:rPr>
            </w:pPr>
            <w:r w:rsidRPr="00A27070">
              <w:rPr>
                <w:sz w:val="20"/>
                <w:szCs w:val="20"/>
              </w:rPr>
              <w:t xml:space="preserve">Los recursos </w:t>
            </w:r>
            <w:r w:rsidR="00ED487C" w:rsidRPr="00A27070">
              <w:rPr>
                <w:sz w:val="20"/>
                <w:szCs w:val="20"/>
              </w:rPr>
              <w:t>financieros destinados para el programa</w:t>
            </w:r>
            <w:r w:rsidRPr="00A27070">
              <w:rPr>
                <w:sz w:val="20"/>
                <w:szCs w:val="20"/>
              </w:rPr>
              <w:t xml:space="preserve"> fueron insuficientes por lo que se solicito una extensión del presupuesto para continuar dando el apoyo a los beneficiarios</w:t>
            </w:r>
            <w:r w:rsidR="00ED487C" w:rsidRPr="00A27070">
              <w:rPr>
                <w:sz w:val="20"/>
                <w:szCs w:val="20"/>
              </w:rPr>
              <w:t>.</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ED487C" w:rsidRPr="00A27070" w:rsidRDefault="00ED487C" w:rsidP="005B3C84">
            <w:pPr>
              <w:pStyle w:val="paragraphscx21326078"/>
              <w:spacing w:before="0" w:beforeAutospacing="0" w:after="0" w:afterAutospacing="0"/>
              <w:jc w:val="both"/>
              <w:textAlignment w:val="baseline"/>
              <w:rPr>
                <w:sz w:val="20"/>
                <w:szCs w:val="20"/>
              </w:rPr>
            </w:pPr>
            <w:r w:rsidRPr="00A27070">
              <w:rPr>
                <w:sz w:val="20"/>
                <w:szCs w:val="20"/>
              </w:rPr>
              <w:t>Limitaciones</w:t>
            </w:r>
          </w:p>
          <w:p w:rsidR="00ED487C" w:rsidRPr="00A27070" w:rsidRDefault="00ED487C" w:rsidP="00A0741D">
            <w:pPr>
              <w:pStyle w:val="paragraphscx21326078"/>
              <w:spacing w:before="0" w:beforeAutospacing="0" w:after="0" w:afterAutospacing="0"/>
              <w:jc w:val="both"/>
              <w:textAlignment w:val="baseline"/>
              <w:rPr>
                <w:sz w:val="20"/>
                <w:szCs w:val="20"/>
              </w:rPr>
            </w:pPr>
            <w:r w:rsidRPr="00A27070">
              <w:rPr>
                <w:sz w:val="20"/>
                <w:szCs w:val="20"/>
              </w:rPr>
              <w:t>Delimitar y precisar objetivos del programa para</w:t>
            </w:r>
            <w:r w:rsidR="00A0741D" w:rsidRPr="00A27070">
              <w:rPr>
                <w:sz w:val="20"/>
                <w:szCs w:val="20"/>
              </w:rPr>
              <w:t xml:space="preserve"> que éstos puedan ser medibles y </w:t>
            </w:r>
            <w:r w:rsidRPr="00A27070">
              <w:rPr>
                <w:sz w:val="20"/>
                <w:szCs w:val="20"/>
              </w:rPr>
              <w:t>alcanzables</w:t>
            </w:r>
            <w:r w:rsidR="00A0741D" w:rsidRPr="00A27070">
              <w:rPr>
                <w:sz w:val="20"/>
                <w:szCs w:val="20"/>
              </w:rPr>
              <w:t xml:space="preserve">. </w:t>
            </w:r>
          </w:p>
        </w:tc>
      </w:tr>
    </w:tbl>
    <w:p w:rsidR="009C1063" w:rsidRDefault="009C1063" w:rsidP="005B3C84">
      <w:pPr>
        <w:rPr>
          <w:b/>
          <w:sz w:val="20"/>
          <w:szCs w:val="20"/>
        </w:rPr>
      </w:pPr>
    </w:p>
    <w:p w:rsidR="006905B5" w:rsidRPr="00A27070" w:rsidRDefault="006905B5" w:rsidP="005B3C84">
      <w:pPr>
        <w:rPr>
          <w:b/>
          <w:sz w:val="20"/>
          <w:szCs w:val="20"/>
        </w:rPr>
      </w:pPr>
      <w:r w:rsidRPr="00A27070">
        <w:rPr>
          <w:b/>
          <w:sz w:val="20"/>
          <w:szCs w:val="20"/>
        </w:rPr>
        <w:t>Principales estrategias de mejora del Programa Social</w:t>
      </w:r>
      <w:r w:rsidR="00BE3BBC" w:rsidRPr="00A27070">
        <w:rPr>
          <w:b/>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1"/>
        <w:gridCol w:w="3047"/>
        <w:gridCol w:w="2486"/>
        <w:gridCol w:w="2559"/>
      </w:tblGrid>
      <w:tr w:rsidR="006905B5" w:rsidRPr="00A27070" w:rsidTr="0051564D">
        <w:trPr>
          <w:trHeight w:val="830"/>
        </w:trPr>
        <w:tc>
          <w:tcPr>
            <w:tcW w:w="1831" w:type="dxa"/>
          </w:tcPr>
          <w:p w:rsidR="006905B5" w:rsidRPr="00A27070" w:rsidRDefault="006905B5" w:rsidP="005B3C84">
            <w:pPr>
              <w:jc w:val="center"/>
              <w:rPr>
                <w:b/>
                <w:sz w:val="20"/>
                <w:szCs w:val="20"/>
              </w:rPr>
            </w:pPr>
            <w:r w:rsidRPr="00A27070">
              <w:rPr>
                <w:b/>
                <w:sz w:val="20"/>
                <w:szCs w:val="20"/>
              </w:rPr>
              <w:t>Elementos de la Matriz FODA retomados</w:t>
            </w:r>
          </w:p>
        </w:tc>
        <w:tc>
          <w:tcPr>
            <w:tcW w:w="3047" w:type="dxa"/>
          </w:tcPr>
          <w:p w:rsidR="006905B5" w:rsidRPr="00A27070" w:rsidRDefault="006905B5" w:rsidP="005B3C84">
            <w:pPr>
              <w:jc w:val="center"/>
              <w:rPr>
                <w:b/>
                <w:sz w:val="20"/>
                <w:szCs w:val="20"/>
              </w:rPr>
            </w:pPr>
            <w:r w:rsidRPr="00A27070">
              <w:rPr>
                <w:b/>
                <w:sz w:val="20"/>
                <w:szCs w:val="20"/>
              </w:rPr>
              <w:t>Estrategia de mejora propuesto</w:t>
            </w:r>
          </w:p>
        </w:tc>
        <w:tc>
          <w:tcPr>
            <w:tcW w:w="2486" w:type="dxa"/>
          </w:tcPr>
          <w:p w:rsidR="006905B5" w:rsidRPr="00A27070" w:rsidRDefault="006905B5" w:rsidP="005B3C84">
            <w:pPr>
              <w:jc w:val="center"/>
              <w:rPr>
                <w:b/>
                <w:sz w:val="20"/>
                <w:szCs w:val="20"/>
              </w:rPr>
            </w:pPr>
            <w:r w:rsidRPr="00A27070">
              <w:rPr>
                <w:b/>
                <w:sz w:val="20"/>
                <w:szCs w:val="20"/>
              </w:rPr>
              <w:t>Etapa de implantación dentro del programa social</w:t>
            </w:r>
          </w:p>
        </w:tc>
        <w:tc>
          <w:tcPr>
            <w:tcW w:w="2559" w:type="dxa"/>
          </w:tcPr>
          <w:p w:rsidR="006905B5" w:rsidRPr="00A27070" w:rsidRDefault="006905B5" w:rsidP="005B3C84">
            <w:pPr>
              <w:jc w:val="center"/>
              <w:rPr>
                <w:b/>
                <w:sz w:val="20"/>
                <w:szCs w:val="20"/>
              </w:rPr>
            </w:pPr>
            <w:r w:rsidRPr="00A27070">
              <w:rPr>
                <w:b/>
                <w:sz w:val="20"/>
                <w:szCs w:val="20"/>
              </w:rPr>
              <w:t>Efecto esperado</w:t>
            </w:r>
          </w:p>
        </w:tc>
      </w:tr>
      <w:tr w:rsidR="006905B5" w:rsidRPr="00A27070" w:rsidTr="0051564D">
        <w:trPr>
          <w:trHeight w:val="830"/>
        </w:trPr>
        <w:tc>
          <w:tcPr>
            <w:tcW w:w="1831" w:type="dxa"/>
          </w:tcPr>
          <w:p w:rsidR="006905B5" w:rsidRPr="00A27070" w:rsidRDefault="006905B5" w:rsidP="005B3C84">
            <w:pPr>
              <w:rPr>
                <w:b/>
                <w:sz w:val="20"/>
                <w:szCs w:val="20"/>
              </w:rPr>
            </w:pPr>
            <w:r w:rsidRPr="00A27070">
              <w:rPr>
                <w:b/>
                <w:sz w:val="20"/>
                <w:szCs w:val="20"/>
              </w:rPr>
              <w:t>Limitaciones</w:t>
            </w:r>
          </w:p>
          <w:p w:rsidR="006905B5" w:rsidRPr="00A27070" w:rsidRDefault="006905B5" w:rsidP="005B3C84">
            <w:pPr>
              <w:rPr>
                <w:sz w:val="20"/>
                <w:szCs w:val="20"/>
              </w:rPr>
            </w:pPr>
          </w:p>
        </w:tc>
        <w:tc>
          <w:tcPr>
            <w:tcW w:w="3047" w:type="dxa"/>
          </w:tcPr>
          <w:p w:rsidR="006905B5" w:rsidRPr="00A27070" w:rsidRDefault="0049143C" w:rsidP="005B3C84">
            <w:pPr>
              <w:jc w:val="both"/>
              <w:rPr>
                <w:sz w:val="20"/>
                <w:szCs w:val="20"/>
              </w:rPr>
            </w:pPr>
            <w:r w:rsidRPr="00A27070">
              <w:rPr>
                <w:sz w:val="20"/>
                <w:szCs w:val="20"/>
              </w:rPr>
              <w:t>Delimitar y precisar objetivos del programa para que éstos puedan ser medibles y alcanzables.</w:t>
            </w:r>
          </w:p>
        </w:tc>
        <w:tc>
          <w:tcPr>
            <w:tcW w:w="2486" w:type="dxa"/>
          </w:tcPr>
          <w:p w:rsidR="006905B5" w:rsidRPr="00A27070" w:rsidRDefault="006905B5" w:rsidP="005B3C84">
            <w:pPr>
              <w:jc w:val="both"/>
              <w:rPr>
                <w:sz w:val="20"/>
                <w:szCs w:val="20"/>
              </w:rPr>
            </w:pPr>
            <w:r w:rsidRPr="00A27070">
              <w:rPr>
                <w:sz w:val="20"/>
                <w:szCs w:val="20"/>
              </w:rPr>
              <w:t xml:space="preserve">Operación y evaluación </w:t>
            </w:r>
          </w:p>
        </w:tc>
        <w:tc>
          <w:tcPr>
            <w:tcW w:w="2559" w:type="dxa"/>
          </w:tcPr>
          <w:p w:rsidR="006905B5" w:rsidRPr="00A27070" w:rsidRDefault="006905B5" w:rsidP="005B3C84">
            <w:pPr>
              <w:jc w:val="both"/>
              <w:rPr>
                <w:sz w:val="20"/>
                <w:szCs w:val="20"/>
              </w:rPr>
            </w:pPr>
            <w:r w:rsidRPr="00A27070">
              <w:rPr>
                <w:sz w:val="20"/>
                <w:szCs w:val="20"/>
              </w:rPr>
              <w:t>Alcanzar los objetivos para que el programa se pueda cuantificar.</w:t>
            </w:r>
          </w:p>
        </w:tc>
      </w:tr>
      <w:tr w:rsidR="006905B5" w:rsidRPr="00A27070" w:rsidTr="0051564D">
        <w:trPr>
          <w:trHeight w:val="1212"/>
        </w:trPr>
        <w:tc>
          <w:tcPr>
            <w:tcW w:w="1831" w:type="dxa"/>
          </w:tcPr>
          <w:p w:rsidR="006905B5" w:rsidRPr="00A27070" w:rsidRDefault="006905B5" w:rsidP="005B3C84">
            <w:pPr>
              <w:rPr>
                <w:sz w:val="20"/>
                <w:szCs w:val="20"/>
              </w:rPr>
            </w:pPr>
            <w:r w:rsidRPr="00A27070">
              <w:rPr>
                <w:b/>
                <w:sz w:val="20"/>
                <w:szCs w:val="20"/>
              </w:rPr>
              <w:lastRenderedPageBreak/>
              <w:t>Desafíos</w:t>
            </w:r>
          </w:p>
          <w:p w:rsidR="006905B5" w:rsidRPr="00A27070" w:rsidRDefault="006905B5" w:rsidP="005B3C84">
            <w:pPr>
              <w:rPr>
                <w:sz w:val="20"/>
                <w:szCs w:val="20"/>
              </w:rPr>
            </w:pPr>
          </w:p>
        </w:tc>
        <w:tc>
          <w:tcPr>
            <w:tcW w:w="3047" w:type="dxa"/>
          </w:tcPr>
          <w:p w:rsidR="006905B5" w:rsidRPr="00A27070" w:rsidRDefault="0049143C" w:rsidP="005B3C84">
            <w:pPr>
              <w:jc w:val="both"/>
              <w:rPr>
                <w:sz w:val="20"/>
                <w:szCs w:val="20"/>
              </w:rPr>
            </w:pPr>
            <w:r w:rsidRPr="00A27070">
              <w:rPr>
                <w:sz w:val="20"/>
                <w:szCs w:val="20"/>
              </w:rPr>
              <w:t>Lograr que los recursos asignado al programa se utilicen adecuadamente y para los fines establecidos en los objetivos del mismo.</w:t>
            </w:r>
          </w:p>
        </w:tc>
        <w:tc>
          <w:tcPr>
            <w:tcW w:w="2486" w:type="dxa"/>
          </w:tcPr>
          <w:p w:rsidR="006905B5" w:rsidRPr="00A27070" w:rsidRDefault="006905B5" w:rsidP="005B3C84">
            <w:pPr>
              <w:jc w:val="both"/>
              <w:rPr>
                <w:sz w:val="20"/>
                <w:szCs w:val="20"/>
              </w:rPr>
            </w:pPr>
            <w:r w:rsidRPr="00A27070">
              <w:rPr>
                <w:sz w:val="20"/>
                <w:szCs w:val="20"/>
              </w:rPr>
              <w:t>Diseño y operación</w:t>
            </w:r>
          </w:p>
        </w:tc>
        <w:tc>
          <w:tcPr>
            <w:tcW w:w="2559" w:type="dxa"/>
          </w:tcPr>
          <w:p w:rsidR="006905B5" w:rsidRPr="00A27070" w:rsidRDefault="006905B5" w:rsidP="005B3C84">
            <w:pPr>
              <w:jc w:val="both"/>
              <w:rPr>
                <w:sz w:val="20"/>
                <w:szCs w:val="20"/>
              </w:rPr>
            </w:pPr>
            <w:r w:rsidRPr="00A27070">
              <w:rPr>
                <w:sz w:val="20"/>
                <w:szCs w:val="20"/>
              </w:rPr>
              <w:t>Un incremento de los recursos financieros y una distribución mejor en la población que recibe los apoyos.</w:t>
            </w:r>
          </w:p>
        </w:tc>
      </w:tr>
      <w:tr w:rsidR="006905B5" w:rsidRPr="00A27070" w:rsidTr="0051564D">
        <w:trPr>
          <w:trHeight w:val="1653"/>
        </w:trPr>
        <w:tc>
          <w:tcPr>
            <w:tcW w:w="1831" w:type="dxa"/>
          </w:tcPr>
          <w:p w:rsidR="006905B5" w:rsidRPr="00A27070" w:rsidRDefault="006905B5" w:rsidP="005B3C84">
            <w:pPr>
              <w:rPr>
                <w:sz w:val="20"/>
                <w:szCs w:val="20"/>
              </w:rPr>
            </w:pPr>
            <w:r w:rsidRPr="00A27070">
              <w:rPr>
                <w:b/>
                <w:sz w:val="20"/>
                <w:szCs w:val="20"/>
              </w:rPr>
              <w:t>Riesgo</w:t>
            </w:r>
          </w:p>
        </w:tc>
        <w:tc>
          <w:tcPr>
            <w:tcW w:w="3047" w:type="dxa"/>
          </w:tcPr>
          <w:p w:rsidR="006905B5" w:rsidRPr="00A27070" w:rsidRDefault="008D31E7" w:rsidP="005B3C84">
            <w:pPr>
              <w:jc w:val="both"/>
              <w:rPr>
                <w:sz w:val="20"/>
                <w:szCs w:val="20"/>
              </w:rPr>
            </w:pPr>
            <w:r w:rsidRPr="00A27070">
              <w:rPr>
                <w:sz w:val="20"/>
                <w:szCs w:val="20"/>
              </w:rPr>
              <w:t>Los recursos financieros destinados para el programa fueron insuficientes por lo que se solicito una extensión del presupuesto para continuar dando el apoyo a los beneficiarios.</w:t>
            </w:r>
          </w:p>
        </w:tc>
        <w:tc>
          <w:tcPr>
            <w:tcW w:w="2486" w:type="dxa"/>
          </w:tcPr>
          <w:p w:rsidR="006905B5" w:rsidRPr="00A27070" w:rsidRDefault="006905B5" w:rsidP="005B3C84">
            <w:pPr>
              <w:jc w:val="both"/>
              <w:rPr>
                <w:sz w:val="20"/>
                <w:szCs w:val="20"/>
              </w:rPr>
            </w:pPr>
            <w:r w:rsidRPr="00A27070">
              <w:rPr>
                <w:sz w:val="20"/>
                <w:szCs w:val="20"/>
              </w:rPr>
              <w:t>Operación</w:t>
            </w:r>
          </w:p>
        </w:tc>
        <w:tc>
          <w:tcPr>
            <w:tcW w:w="2559" w:type="dxa"/>
          </w:tcPr>
          <w:p w:rsidR="006905B5" w:rsidRPr="00A27070" w:rsidRDefault="006905B5" w:rsidP="005B3C84">
            <w:pPr>
              <w:jc w:val="both"/>
              <w:rPr>
                <w:sz w:val="20"/>
                <w:szCs w:val="20"/>
              </w:rPr>
            </w:pPr>
            <w:r w:rsidRPr="00A27070">
              <w:rPr>
                <w:sz w:val="20"/>
                <w:szCs w:val="20"/>
              </w:rPr>
              <w:t>Transparentar la entrega de los componentes que reciben los beneficiarios, así mismo, contar con los controles y filtros necesarios de asignación los recursos.</w:t>
            </w:r>
          </w:p>
        </w:tc>
      </w:tr>
      <w:tr w:rsidR="006905B5" w:rsidRPr="00A27070" w:rsidTr="0051564D">
        <w:trPr>
          <w:trHeight w:val="1155"/>
        </w:trPr>
        <w:tc>
          <w:tcPr>
            <w:tcW w:w="1831" w:type="dxa"/>
          </w:tcPr>
          <w:p w:rsidR="006905B5" w:rsidRPr="00A27070" w:rsidRDefault="006905B5" w:rsidP="005B3C84">
            <w:pPr>
              <w:rPr>
                <w:b/>
                <w:sz w:val="20"/>
                <w:szCs w:val="20"/>
              </w:rPr>
            </w:pPr>
            <w:r w:rsidRPr="00A27070">
              <w:rPr>
                <w:b/>
                <w:sz w:val="20"/>
                <w:szCs w:val="20"/>
              </w:rPr>
              <w:t>Potencialidades</w:t>
            </w:r>
          </w:p>
          <w:p w:rsidR="006905B5" w:rsidRPr="00A27070" w:rsidRDefault="006905B5" w:rsidP="005B3C84">
            <w:pPr>
              <w:rPr>
                <w:sz w:val="20"/>
                <w:szCs w:val="20"/>
              </w:rPr>
            </w:pPr>
          </w:p>
        </w:tc>
        <w:tc>
          <w:tcPr>
            <w:tcW w:w="3047" w:type="dxa"/>
          </w:tcPr>
          <w:p w:rsidR="006905B5" w:rsidRPr="00A27070" w:rsidRDefault="008D31E7" w:rsidP="005B3C84">
            <w:pPr>
              <w:jc w:val="both"/>
              <w:rPr>
                <w:sz w:val="20"/>
                <w:szCs w:val="20"/>
              </w:rPr>
            </w:pPr>
            <w:r w:rsidRPr="00A27070">
              <w:rPr>
                <w:sz w:val="20"/>
                <w:szCs w:val="20"/>
              </w:rPr>
              <w:t>Consolidar un medio de comunicación que fortalezca las acciones para el mejoramiento de una suficente y adecuada administración del serv</w:t>
            </w:r>
            <w:r w:rsidR="00786D80">
              <w:rPr>
                <w:sz w:val="20"/>
                <w:szCs w:val="20"/>
              </w:rPr>
              <w:t>icio.</w:t>
            </w:r>
          </w:p>
        </w:tc>
        <w:tc>
          <w:tcPr>
            <w:tcW w:w="2486" w:type="dxa"/>
          </w:tcPr>
          <w:p w:rsidR="006905B5" w:rsidRPr="00A27070" w:rsidRDefault="006905B5" w:rsidP="005B3C84">
            <w:pPr>
              <w:jc w:val="both"/>
              <w:rPr>
                <w:sz w:val="20"/>
                <w:szCs w:val="20"/>
              </w:rPr>
            </w:pPr>
            <w:r w:rsidRPr="00A27070">
              <w:rPr>
                <w:sz w:val="20"/>
                <w:szCs w:val="20"/>
              </w:rPr>
              <w:t xml:space="preserve">Operación </w:t>
            </w:r>
          </w:p>
        </w:tc>
        <w:tc>
          <w:tcPr>
            <w:tcW w:w="2559" w:type="dxa"/>
          </w:tcPr>
          <w:p w:rsidR="006905B5" w:rsidRPr="00A27070" w:rsidRDefault="006905B5" w:rsidP="005B3C84">
            <w:pPr>
              <w:jc w:val="both"/>
              <w:rPr>
                <w:sz w:val="20"/>
                <w:szCs w:val="20"/>
              </w:rPr>
            </w:pPr>
            <w:r w:rsidRPr="00A27070">
              <w:rPr>
                <w:sz w:val="20"/>
                <w:szCs w:val="20"/>
              </w:rPr>
              <w:t>Generar condiciones de colaboración entre los distintos líderes sociales y otros actores que participan en el programa.</w:t>
            </w:r>
          </w:p>
        </w:tc>
      </w:tr>
    </w:tbl>
    <w:p w:rsidR="00EE6CE5" w:rsidRDefault="00EE6CE5" w:rsidP="005B3C84">
      <w:pPr>
        <w:pStyle w:val="paragraphscx21326078"/>
        <w:spacing w:before="0" w:beforeAutospacing="0" w:after="0" w:afterAutospacing="0"/>
        <w:jc w:val="both"/>
        <w:textAlignment w:val="baseline"/>
        <w:rPr>
          <w:b/>
          <w:sz w:val="20"/>
          <w:szCs w:val="20"/>
        </w:rPr>
      </w:pPr>
    </w:p>
    <w:p w:rsidR="00EE6CE5" w:rsidRDefault="006962B7" w:rsidP="005B3C84">
      <w:pPr>
        <w:pStyle w:val="paragraphscx21326078"/>
        <w:spacing w:before="0" w:beforeAutospacing="0" w:after="0" w:afterAutospacing="0"/>
        <w:jc w:val="both"/>
        <w:textAlignment w:val="baseline"/>
        <w:rPr>
          <w:b/>
          <w:sz w:val="20"/>
          <w:szCs w:val="20"/>
        </w:rPr>
      </w:pPr>
      <w:r w:rsidRPr="00A27070">
        <w:rPr>
          <w:b/>
          <w:sz w:val="20"/>
          <w:szCs w:val="20"/>
        </w:rPr>
        <w:t>VII.3. Cronograma de Implementación</w:t>
      </w:r>
      <w:r w:rsidR="00BE3BBC" w:rsidRPr="00A27070">
        <w:rPr>
          <w:b/>
          <w:sz w:val="20"/>
          <w:szCs w:val="20"/>
        </w:rPr>
        <w:t>.</w:t>
      </w:r>
    </w:p>
    <w:p w:rsidR="00EE6CE5" w:rsidRPr="00A27070" w:rsidRDefault="00EE6CE5" w:rsidP="005B3C84">
      <w:pPr>
        <w:pStyle w:val="paragraphscx21326078"/>
        <w:spacing w:before="0" w:beforeAutospacing="0" w:after="0" w:afterAutospacing="0"/>
        <w:jc w:val="both"/>
        <w:textAlignment w:val="baseline"/>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276"/>
        <w:gridCol w:w="2693"/>
        <w:gridCol w:w="2916"/>
      </w:tblGrid>
      <w:tr w:rsidR="006905B5"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Estrategia de Mejora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Plazo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Área de Instrumentación</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Área de seguimiento</w:t>
            </w:r>
          </w:p>
        </w:tc>
      </w:tr>
      <w:tr w:rsidR="006905B5"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49143C" w:rsidP="005B3C84">
            <w:pPr>
              <w:pStyle w:val="paragraphscx21326078"/>
              <w:spacing w:before="0" w:beforeAutospacing="0" w:after="0" w:afterAutospacing="0"/>
              <w:jc w:val="both"/>
              <w:textAlignment w:val="baseline"/>
              <w:rPr>
                <w:sz w:val="20"/>
                <w:szCs w:val="20"/>
              </w:rPr>
            </w:pPr>
            <w:r w:rsidRPr="00A27070">
              <w:rPr>
                <w:sz w:val="20"/>
                <w:szCs w:val="20"/>
              </w:rPr>
              <w:t>Delimitar y precisar objetivos del programa para que éstos puedan ser medibles y alcanzables.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5B3C84">
            <w:pPr>
              <w:pStyle w:val="paragraphscx21326078"/>
              <w:spacing w:before="0" w:beforeAutospacing="0" w:after="0" w:afterAutospacing="0"/>
              <w:jc w:val="both"/>
              <w:textAlignment w:val="baseline"/>
              <w:rPr>
                <w:sz w:val="20"/>
                <w:szCs w:val="20"/>
              </w:rPr>
            </w:pPr>
            <w:r w:rsidRPr="00A27070">
              <w:rPr>
                <w:sz w:val="20"/>
                <w:szCs w:val="20"/>
              </w:rPr>
              <w:t>Corto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786D80" w:rsidP="00F55DAC">
            <w:pPr>
              <w:pStyle w:val="paragraphscx21326078"/>
              <w:spacing w:before="0" w:beforeAutospacing="0" w:after="0" w:afterAutospacing="0"/>
              <w:jc w:val="both"/>
              <w:textAlignment w:val="baseline"/>
              <w:rPr>
                <w:sz w:val="20"/>
                <w:szCs w:val="20"/>
              </w:rPr>
            </w:pPr>
            <w:r>
              <w:rPr>
                <w:sz w:val="20"/>
                <w:szCs w:val="20"/>
              </w:rPr>
              <w:t xml:space="preserve">Subdireccion de Equidad Social </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6905B5" w:rsidRPr="00A27070" w:rsidRDefault="006905B5" w:rsidP="00F55DAC">
            <w:pPr>
              <w:pStyle w:val="paragraphscx21326078"/>
              <w:spacing w:before="0" w:beforeAutospacing="0" w:after="0" w:afterAutospacing="0"/>
              <w:jc w:val="both"/>
              <w:textAlignment w:val="baseline"/>
              <w:rPr>
                <w:sz w:val="20"/>
                <w:szCs w:val="20"/>
              </w:rPr>
            </w:pPr>
            <w:r w:rsidRPr="00A27070">
              <w:rPr>
                <w:sz w:val="20"/>
                <w:szCs w:val="20"/>
              </w:rPr>
              <w:t xml:space="preserve">Jefatura de Unidad Departamental </w:t>
            </w:r>
            <w:r w:rsidR="00786D80">
              <w:rPr>
                <w:sz w:val="20"/>
                <w:szCs w:val="20"/>
              </w:rPr>
              <w:t xml:space="preserve">de Equidad Social </w:t>
            </w:r>
          </w:p>
        </w:tc>
      </w:tr>
      <w:tr w:rsidR="0049143C"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Lograr que los recursos asignado al programa se utilicen adecuadamente y para los fines establecidos en los objetivos del mismo.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Mediano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786D80" w:rsidP="0049143C">
            <w:pPr>
              <w:pStyle w:val="paragraphscx21326078"/>
              <w:spacing w:before="0" w:beforeAutospacing="0" w:after="0" w:afterAutospacing="0"/>
              <w:jc w:val="both"/>
              <w:textAlignment w:val="baseline"/>
              <w:rPr>
                <w:sz w:val="20"/>
                <w:szCs w:val="20"/>
              </w:rPr>
            </w:pPr>
            <w:r>
              <w:rPr>
                <w:sz w:val="20"/>
                <w:szCs w:val="20"/>
              </w:rPr>
              <w:t>Subdireccion de Equidad Social</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Jefatura d</w:t>
            </w:r>
            <w:r w:rsidR="00786D80">
              <w:rPr>
                <w:sz w:val="20"/>
                <w:szCs w:val="20"/>
              </w:rPr>
              <w:t>e Unidad Departamental</w:t>
            </w:r>
            <w:r w:rsidR="00204542">
              <w:rPr>
                <w:sz w:val="20"/>
                <w:szCs w:val="20"/>
              </w:rPr>
              <w:t xml:space="preserve"> de Equidad Social</w:t>
            </w:r>
          </w:p>
        </w:tc>
      </w:tr>
      <w:tr w:rsidR="0049143C"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Los diferentes actores que participan en el programa  establezcan controles y filtros de seguridad en el gasto del recurso financieros destinados para el programa.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Mediano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204542" w:rsidP="0049143C">
            <w:pPr>
              <w:pStyle w:val="paragraphscx21326078"/>
              <w:spacing w:before="0" w:beforeAutospacing="0" w:after="0" w:afterAutospacing="0"/>
              <w:jc w:val="both"/>
              <w:textAlignment w:val="baseline"/>
              <w:rPr>
                <w:sz w:val="20"/>
                <w:szCs w:val="20"/>
              </w:rPr>
            </w:pPr>
            <w:r>
              <w:rPr>
                <w:sz w:val="20"/>
                <w:szCs w:val="20"/>
              </w:rPr>
              <w:t xml:space="preserve">Subdireccion de Equidad Social </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Jefatura d</w:t>
            </w:r>
            <w:r w:rsidR="00204542">
              <w:rPr>
                <w:sz w:val="20"/>
                <w:szCs w:val="20"/>
              </w:rPr>
              <w:t xml:space="preserve">e Unidad Departamental de Equidad  Social </w:t>
            </w:r>
          </w:p>
        </w:tc>
      </w:tr>
      <w:tr w:rsidR="0049143C" w:rsidRPr="00A27070" w:rsidTr="00A27070">
        <w:tc>
          <w:tcPr>
            <w:tcW w:w="3119"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Consolidar un medio de comunicación que fortalezca las acciones para el mejoramiento de una suficente y a</w:t>
            </w:r>
            <w:r w:rsidR="00204542">
              <w:rPr>
                <w:sz w:val="20"/>
                <w:szCs w:val="20"/>
              </w:rPr>
              <w:t xml:space="preserve">decuada administración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 xml:space="preserve">Mediano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204542" w:rsidP="0049143C">
            <w:pPr>
              <w:pStyle w:val="paragraphscx21326078"/>
              <w:spacing w:before="0" w:beforeAutospacing="0" w:after="0" w:afterAutospacing="0"/>
              <w:jc w:val="both"/>
              <w:textAlignment w:val="baseline"/>
              <w:rPr>
                <w:sz w:val="20"/>
                <w:szCs w:val="20"/>
              </w:rPr>
            </w:pPr>
            <w:r>
              <w:rPr>
                <w:sz w:val="20"/>
                <w:szCs w:val="20"/>
              </w:rPr>
              <w:t xml:space="preserve">Subdireccion de Equidad Social </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49143C" w:rsidRPr="00A27070" w:rsidRDefault="0049143C" w:rsidP="0049143C">
            <w:pPr>
              <w:pStyle w:val="paragraphscx21326078"/>
              <w:spacing w:before="0" w:beforeAutospacing="0" w:after="0" w:afterAutospacing="0"/>
              <w:jc w:val="both"/>
              <w:textAlignment w:val="baseline"/>
              <w:rPr>
                <w:sz w:val="20"/>
                <w:szCs w:val="20"/>
              </w:rPr>
            </w:pPr>
            <w:r w:rsidRPr="00A27070">
              <w:rPr>
                <w:sz w:val="20"/>
                <w:szCs w:val="20"/>
              </w:rPr>
              <w:t>Jefatura de Unidad</w:t>
            </w:r>
            <w:r w:rsidR="00204542">
              <w:rPr>
                <w:sz w:val="20"/>
                <w:szCs w:val="20"/>
              </w:rPr>
              <w:t xml:space="preserve"> Departamental de Equidad Social </w:t>
            </w:r>
          </w:p>
        </w:tc>
      </w:tr>
    </w:tbl>
    <w:p w:rsidR="009C1063" w:rsidRPr="00A27070" w:rsidRDefault="009C1063" w:rsidP="005B3C84">
      <w:pPr>
        <w:pStyle w:val="paragraphscx21326078"/>
        <w:spacing w:before="0" w:beforeAutospacing="0" w:after="0" w:afterAutospacing="0"/>
        <w:jc w:val="both"/>
        <w:textAlignment w:val="baseline"/>
        <w:rPr>
          <w:b/>
          <w:sz w:val="20"/>
          <w:szCs w:val="20"/>
        </w:rPr>
      </w:pPr>
    </w:p>
    <w:p w:rsidR="00C90E3F" w:rsidRDefault="00C90E3F" w:rsidP="005B3C84">
      <w:pPr>
        <w:pStyle w:val="paragraphscx21326078"/>
        <w:spacing w:before="0" w:beforeAutospacing="0" w:after="0" w:afterAutospacing="0"/>
        <w:jc w:val="both"/>
        <w:textAlignment w:val="baseline"/>
        <w:rPr>
          <w:b/>
          <w:sz w:val="20"/>
          <w:szCs w:val="20"/>
        </w:rPr>
      </w:pPr>
    </w:p>
    <w:p w:rsidR="00490E8C" w:rsidRPr="00A27070" w:rsidRDefault="00490E8C" w:rsidP="00490E8C">
      <w:pPr>
        <w:pStyle w:val="paragraphscx21326078"/>
        <w:spacing w:before="0" w:beforeAutospacing="0" w:after="0" w:afterAutospacing="0"/>
        <w:jc w:val="both"/>
        <w:textAlignment w:val="baseline"/>
        <w:rPr>
          <w:b/>
          <w:sz w:val="20"/>
          <w:szCs w:val="20"/>
        </w:rPr>
      </w:pPr>
      <w:r w:rsidRPr="00A27070">
        <w:rPr>
          <w:b/>
          <w:sz w:val="20"/>
          <w:szCs w:val="20"/>
        </w:rPr>
        <w:t xml:space="preserve">VIII. REFERENCIAS DOCUMENTALES. </w:t>
      </w:r>
    </w:p>
    <w:p w:rsidR="00490E8C" w:rsidRPr="00347889" w:rsidRDefault="00490E8C" w:rsidP="00490E8C">
      <w:pPr>
        <w:autoSpaceDE w:val="0"/>
        <w:autoSpaceDN w:val="0"/>
        <w:adjustRightInd w:val="0"/>
        <w:rPr>
          <w:sz w:val="20"/>
          <w:szCs w:val="20"/>
        </w:rPr>
      </w:pPr>
      <w:r w:rsidRPr="00347889">
        <w:rPr>
          <w:sz w:val="20"/>
          <w:szCs w:val="20"/>
        </w:rPr>
        <w:t>INEGI (2010).</w:t>
      </w:r>
    </w:p>
    <w:p w:rsidR="00490E8C" w:rsidRPr="00347889" w:rsidRDefault="00490E8C" w:rsidP="00490E8C">
      <w:pPr>
        <w:autoSpaceDE w:val="0"/>
        <w:autoSpaceDN w:val="0"/>
        <w:adjustRightInd w:val="0"/>
        <w:rPr>
          <w:sz w:val="20"/>
          <w:szCs w:val="20"/>
        </w:rPr>
      </w:pPr>
      <w:r w:rsidRPr="00347889">
        <w:rPr>
          <w:sz w:val="20"/>
          <w:szCs w:val="20"/>
        </w:rPr>
        <w:t>Reglas de Operación del Programa Social “Apoyo Económico a Adultos Mayores 60-64” 2016.</w:t>
      </w:r>
    </w:p>
    <w:p w:rsidR="00490E8C" w:rsidRPr="00347889" w:rsidRDefault="00490E8C" w:rsidP="00490E8C">
      <w:pPr>
        <w:autoSpaceDE w:val="0"/>
        <w:autoSpaceDN w:val="0"/>
        <w:adjustRightInd w:val="0"/>
        <w:rPr>
          <w:sz w:val="20"/>
          <w:szCs w:val="20"/>
        </w:rPr>
      </w:pPr>
      <w:r w:rsidRPr="00347889">
        <w:rPr>
          <w:sz w:val="20"/>
          <w:szCs w:val="20"/>
        </w:rPr>
        <w:t>Reglas de Operación del Programa Social “Apoyo Económico a Adultos Mayores 60-64” 2016.</w:t>
      </w:r>
    </w:p>
    <w:p w:rsidR="00490E8C" w:rsidRPr="00347889" w:rsidRDefault="00490E8C" w:rsidP="00490E8C">
      <w:pPr>
        <w:autoSpaceDE w:val="0"/>
        <w:autoSpaceDN w:val="0"/>
        <w:adjustRightInd w:val="0"/>
        <w:rPr>
          <w:sz w:val="20"/>
          <w:szCs w:val="20"/>
        </w:rPr>
      </w:pPr>
      <w:r w:rsidRPr="00347889">
        <w:rPr>
          <w:sz w:val="20"/>
          <w:szCs w:val="20"/>
          <w:shd w:val="clear" w:color="auto" w:fill="FFFFFF"/>
        </w:rPr>
        <w:t>Ley de los Derechos de las Personas Adultas Mayores en el Distrito Federal.</w:t>
      </w:r>
    </w:p>
    <w:p w:rsidR="00490E8C" w:rsidRPr="0051564D" w:rsidRDefault="00490E8C" w:rsidP="009A3ACC">
      <w:pPr>
        <w:autoSpaceDE w:val="0"/>
        <w:autoSpaceDN w:val="0"/>
        <w:adjustRightInd w:val="0"/>
        <w:rPr>
          <w:b/>
          <w:sz w:val="20"/>
          <w:szCs w:val="20"/>
        </w:rPr>
      </w:pPr>
      <w:r w:rsidRPr="00347889">
        <w:rPr>
          <w:sz w:val="20"/>
          <w:szCs w:val="20"/>
        </w:rPr>
        <w:t>Ley para Prevenir y Eliminar la Discriminación del Distrito Federal</w:t>
      </w:r>
      <w:r>
        <w:rPr>
          <w:sz w:val="20"/>
          <w:szCs w:val="20"/>
        </w:rPr>
        <w:t>.</w:t>
      </w:r>
    </w:p>
    <w:sectPr w:rsidR="00490E8C" w:rsidRPr="0051564D" w:rsidSect="00C67273">
      <w:pgSz w:w="12240" w:h="15840"/>
      <w:pgMar w:top="1701" w:right="1134" w:bottom="1134" w:left="1134" w:header="7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B9E" w:rsidRDefault="00837B9E">
      <w:r>
        <w:separator/>
      </w:r>
    </w:p>
  </w:endnote>
  <w:endnote w:type="continuationSeparator" w:id="1">
    <w:p w:rsidR="00837B9E" w:rsidRDefault="00837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B9E" w:rsidRDefault="00837B9E">
      <w:r>
        <w:separator/>
      </w:r>
    </w:p>
  </w:footnote>
  <w:footnote w:type="continuationSeparator" w:id="1">
    <w:p w:rsidR="00837B9E" w:rsidRDefault="00837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771673"/>
    <w:multiLevelType w:val="hybridMultilevel"/>
    <w:tmpl w:val="FB2C8C1A"/>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B75F63"/>
    <w:multiLevelType w:val="hybridMultilevel"/>
    <w:tmpl w:val="581C977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97454E"/>
    <w:multiLevelType w:val="hybridMultilevel"/>
    <w:tmpl w:val="BA967D62"/>
    <w:lvl w:ilvl="0" w:tplc="2DCC5B6C">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123202"/>
    <w:multiLevelType w:val="hybridMultilevel"/>
    <w:tmpl w:val="8D00D658"/>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2A37DD"/>
    <w:multiLevelType w:val="hybridMultilevel"/>
    <w:tmpl w:val="91828AD2"/>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3167CF"/>
    <w:multiLevelType w:val="hybridMultilevel"/>
    <w:tmpl w:val="9488C88C"/>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696260B"/>
    <w:multiLevelType w:val="hybridMultilevel"/>
    <w:tmpl w:val="69AA15F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BA3D61"/>
    <w:multiLevelType w:val="hybridMultilevel"/>
    <w:tmpl w:val="FCC22BE4"/>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F322F5"/>
    <w:multiLevelType w:val="hybridMultilevel"/>
    <w:tmpl w:val="F7784786"/>
    <w:lvl w:ilvl="0" w:tplc="75F82B28">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F31C28"/>
    <w:multiLevelType w:val="hybridMultilevel"/>
    <w:tmpl w:val="B4941414"/>
    <w:lvl w:ilvl="0" w:tplc="DB362A42">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D32506"/>
    <w:multiLevelType w:val="hybridMultilevel"/>
    <w:tmpl w:val="156045B8"/>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A7151A3"/>
    <w:multiLevelType w:val="hybridMultilevel"/>
    <w:tmpl w:val="64B86A46"/>
    <w:lvl w:ilvl="0" w:tplc="FB6E5E20">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31668C"/>
    <w:multiLevelType w:val="hybridMultilevel"/>
    <w:tmpl w:val="8CA29E3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932176"/>
    <w:multiLevelType w:val="hybridMultilevel"/>
    <w:tmpl w:val="C3A87BE4"/>
    <w:lvl w:ilvl="0" w:tplc="E744A43A">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31C0D8A"/>
    <w:multiLevelType w:val="hybridMultilevel"/>
    <w:tmpl w:val="128A83D2"/>
    <w:lvl w:ilvl="0" w:tplc="B33A5096">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0756F6"/>
    <w:multiLevelType w:val="hybridMultilevel"/>
    <w:tmpl w:val="C610C5A4"/>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846F46"/>
    <w:multiLevelType w:val="hybridMultilevel"/>
    <w:tmpl w:val="2A929D2C"/>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E0B677F"/>
    <w:multiLevelType w:val="hybridMultilevel"/>
    <w:tmpl w:val="85CA3D66"/>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7"/>
  </w:num>
  <w:num w:numId="4">
    <w:abstractNumId w:val="5"/>
  </w:num>
  <w:num w:numId="5">
    <w:abstractNumId w:val="7"/>
  </w:num>
  <w:num w:numId="6">
    <w:abstractNumId w:val="2"/>
  </w:num>
  <w:num w:numId="7">
    <w:abstractNumId w:val="1"/>
  </w:num>
  <w:num w:numId="8">
    <w:abstractNumId w:val="6"/>
  </w:num>
  <w:num w:numId="9">
    <w:abstractNumId w:val="8"/>
  </w:num>
  <w:num w:numId="10">
    <w:abstractNumId w:val="4"/>
  </w:num>
  <w:num w:numId="11">
    <w:abstractNumId w:val="13"/>
  </w:num>
  <w:num w:numId="12">
    <w:abstractNumId w:val="18"/>
  </w:num>
  <w:num w:numId="13">
    <w:abstractNumId w:val="16"/>
  </w:num>
  <w:num w:numId="14">
    <w:abstractNumId w:val="11"/>
  </w:num>
  <w:num w:numId="15">
    <w:abstractNumId w:val="15"/>
  </w:num>
  <w:num w:numId="16">
    <w:abstractNumId w:val="3"/>
  </w:num>
  <w:num w:numId="17">
    <w:abstractNumId w:val="14"/>
  </w:num>
  <w:num w:numId="18">
    <w:abstractNumId w:val="10"/>
  </w:num>
  <w:num w:numId="19">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hideSpellingErrors/>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027D48"/>
    <w:rsid w:val="000006F0"/>
    <w:rsid w:val="00002A65"/>
    <w:rsid w:val="00002D8B"/>
    <w:rsid w:val="000062E6"/>
    <w:rsid w:val="00006831"/>
    <w:rsid w:val="000070CA"/>
    <w:rsid w:val="000073FC"/>
    <w:rsid w:val="00007C64"/>
    <w:rsid w:val="000102AF"/>
    <w:rsid w:val="00010BA6"/>
    <w:rsid w:val="00015736"/>
    <w:rsid w:val="0001751D"/>
    <w:rsid w:val="00017833"/>
    <w:rsid w:val="0001799E"/>
    <w:rsid w:val="000203B3"/>
    <w:rsid w:val="0002068E"/>
    <w:rsid w:val="00022561"/>
    <w:rsid w:val="00025847"/>
    <w:rsid w:val="00027D48"/>
    <w:rsid w:val="00034D5B"/>
    <w:rsid w:val="000362CD"/>
    <w:rsid w:val="00037BBB"/>
    <w:rsid w:val="00037E5F"/>
    <w:rsid w:val="000407B1"/>
    <w:rsid w:val="0004099E"/>
    <w:rsid w:val="00041CB9"/>
    <w:rsid w:val="00042446"/>
    <w:rsid w:val="00043CC7"/>
    <w:rsid w:val="00045EA4"/>
    <w:rsid w:val="000501FF"/>
    <w:rsid w:val="0005274B"/>
    <w:rsid w:val="000531B7"/>
    <w:rsid w:val="00053A1E"/>
    <w:rsid w:val="00053AF1"/>
    <w:rsid w:val="00055C6A"/>
    <w:rsid w:val="0006048C"/>
    <w:rsid w:val="000607FC"/>
    <w:rsid w:val="00061B59"/>
    <w:rsid w:val="000627DD"/>
    <w:rsid w:val="00066616"/>
    <w:rsid w:val="00066B28"/>
    <w:rsid w:val="00073374"/>
    <w:rsid w:val="00073C74"/>
    <w:rsid w:val="00074A44"/>
    <w:rsid w:val="000767A5"/>
    <w:rsid w:val="00076C7C"/>
    <w:rsid w:val="00077BE9"/>
    <w:rsid w:val="00081CA1"/>
    <w:rsid w:val="00082A98"/>
    <w:rsid w:val="00084BE6"/>
    <w:rsid w:val="000907F5"/>
    <w:rsid w:val="00091CFD"/>
    <w:rsid w:val="00091EB1"/>
    <w:rsid w:val="000922F3"/>
    <w:rsid w:val="0009356D"/>
    <w:rsid w:val="00093756"/>
    <w:rsid w:val="000937C5"/>
    <w:rsid w:val="00093A7C"/>
    <w:rsid w:val="00094F64"/>
    <w:rsid w:val="00095E2F"/>
    <w:rsid w:val="000963B2"/>
    <w:rsid w:val="000A1DF0"/>
    <w:rsid w:val="000A4217"/>
    <w:rsid w:val="000A5C46"/>
    <w:rsid w:val="000A7815"/>
    <w:rsid w:val="000B1CF7"/>
    <w:rsid w:val="000B2D19"/>
    <w:rsid w:val="000B53D7"/>
    <w:rsid w:val="000B5C4B"/>
    <w:rsid w:val="000B6A60"/>
    <w:rsid w:val="000B7FFD"/>
    <w:rsid w:val="000C0364"/>
    <w:rsid w:val="000C0B9D"/>
    <w:rsid w:val="000C0F45"/>
    <w:rsid w:val="000C228A"/>
    <w:rsid w:val="000C278C"/>
    <w:rsid w:val="000C3401"/>
    <w:rsid w:val="000C3E47"/>
    <w:rsid w:val="000C3F0C"/>
    <w:rsid w:val="000C4A68"/>
    <w:rsid w:val="000C4DB1"/>
    <w:rsid w:val="000C6B6B"/>
    <w:rsid w:val="000C7FD8"/>
    <w:rsid w:val="000D0CD6"/>
    <w:rsid w:val="000D2414"/>
    <w:rsid w:val="000D4783"/>
    <w:rsid w:val="000D4EED"/>
    <w:rsid w:val="000D7453"/>
    <w:rsid w:val="000E181C"/>
    <w:rsid w:val="000E1841"/>
    <w:rsid w:val="000E2E35"/>
    <w:rsid w:val="000E45F3"/>
    <w:rsid w:val="000E6765"/>
    <w:rsid w:val="000F3A98"/>
    <w:rsid w:val="000F68DE"/>
    <w:rsid w:val="000F6B2D"/>
    <w:rsid w:val="000F737E"/>
    <w:rsid w:val="00101870"/>
    <w:rsid w:val="00104FE6"/>
    <w:rsid w:val="0011013C"/>
    <w:rsid w:val="001125D1"/>
    <w:rsid w:val="00113FC9"/>
    <w:rsid w:val="001141BC"/>
    <w:rsid w:val="0011444E"/>
    <w:rsid w:val="00117415"/>
    <w:rsid w:val="0011773F"/>
    <w:rsid w:val="00117A34"/>
    <w:rsid w:val="001204CD"/>
    <w:rsid w:val="00120D6A"/>
    <w:rsid w:val="00124721"/>
    <w:rsid w:val="00124B01"/>
    <w:rsid w:val="00125843"/>
    <w:rsid w:val="00126A40"/>
    <w:rsid w:val="00126FE5"/>
    <w:rsid w:val="00127EE9"/>
    <w:rsid w:val="00130853"/>
    <w:rsid w:val="00131F3D"/>
    <w:rsid w:val="001345A0"/>
    <w:rsid w:val="0013679C"/>
    <w:rsid w:val="00142F81"/>
    <w:rsid w:val="001434DC"/>
    <w:rsid w:val="00144780"/>
    <w:rsid w:val="001456B2"/>
    <w:rsid w:val="00156219"/>
    <w:rsid w:val="001562E5"/>
    <w:rsid w:val="00160905"/>
    <w:rsid w:val="001613A7"/>
    <w:rsid w:val="00161DC9"/>
    <w:rsid w:val="001639C3"/>
    <w:rsid w:val="001653E3"/>
    <w:rsid w:val="00165F67"/>
    <w:rsid w:val="001670DF"/>
    <w:rsid w:val="00181662"/>
    <w:rsid w:val="00182894"/>
    <w:rsid w:val="00182FCE"/>
    <w:rsid w:val="0018419B"/>
    <w:rsid w:val="0018511F"/>
    <w:rsid w:val="00190563"/>
    <w:rsid w:val="00193257"/>
    <w:rsid w:val="00196013"/>
    <w:rsid w:val="00196917"/>
    <w:rsid w:val="001977C2"/>
    <w:rsid w:val="001A2A01"/>
    <w:rsid w:val="001A2D2C"/>
    <w:rsid w:val="001A730C"/>
    <w:rsid w:val="001A7E1C"/>
    <w:rsid w:val="001A7FFD"/>
    <w:rsid w:val="001B057B"/>
    <w:rsid w:val="001B098E"/>
    <w:rsid w:val="001B230B"/>
    <w:rsid w:val="001B2CD6"/>
    <w:rsid w:val="001B31A9"/>
    <w:rsid w:val="001B7144"/>
    <w:rsid w:val="001C08D8"/>
    <w:rsid w:val="001C1896"/>
    <w:rsid w:val="001D19FE"/>
    <w:rsid w:val="001D3334"/>
    <w:rsid w:val="001D3478"/>
    <w:rsid w:val="001D3BD5"/>
    <w:rsid w:val="001D463B"/>
    <w:rsid w:val="001D52B4"/>
    <w:rsid w:val="001D6DB9"/>
    <w:rsid w:val="001D6F1F"/>
    <w:rsid w:val="001E094C"/>
    <w:rsid w:val="001E2B23"/>
    <w:rsid w:val="001E3F92"/>
    <w:rsid w:val="001E6A86"/>
    <w:rsid w:val="001F0B49"/>
    <w:rsid w:val="001F1045"/>
    <w:rsid w:val="001F122D"/>
    <w:rsid w:val="001F2DC8"/>
    <w:rsid w:val="001F3EAE"/>
    <w:rsid w:val="001F44CC"/>
    <w:rsid w:val="001F4C93"/>
    <w:rsid w:val="001F5F51"/>
    <w:rsid w:val="001F681F"/>
    <w:rsid w:val="00200411"/>
    <w:rsid w:val="002008B2"/>
    <w:rsid w:val="00203DBE"/>
    <w:rsid w:val="00204542"/>
    <w:rsid w:val="00210326"/>
    <w:rsid w:val="00210B83"/>
    <w:rsid w:val="00214685"/>
    <w:rsid w:val="00214EDA"/>
    <w:rsid w:val="00226EA4"/>
    <w:rsid w:val="00227DCB"/>
    <w:rsid w:val="00231761"/>
    <w:rsid w:val="00231CC5"/>
    <w:rsid w:val="0023372B"/>
    <w:rsid w:val="00233CDB"/>
    <w:rsid w:val="00236017"/>
    <w:rsid w:val="00236D52"/>
    <w:rsid w:val="0024052A"/>
    <w:rsid w:val="00240712"/>
    <w:rsid w:val="002416FD"/>
    <w:rsid w:val="00243193"/>
    <w:rsid w:val="00243246"/>
    <w:rsid w:val="0024376B"/>
    <w:rsid w:val="00244037"/>
    <w:rsid w:val="00244557"/>
    <w:rsid w:val="002451BC"/>
    <w:rsid w:val="00245423"/>
    <w:rsid w:val="00246445"/>
    <w:rsid w:val="00246D57"/>
    <w:rsid w:val="00247A83"/>
    <w:rsid w:val="00250692"/>
    <w:rsid w:val="00251D75"/>
    <w:rsid w:val="00252AB7"/>
    <w:rsid w:val="00252C31"/>
    <w:rsid w:val="0025396D"/>
    <w:rsid w:val="00253CAA"/>
    <w:rsid w:val="002546EA"/>
    <w:rsid w:val="002578F5"/>
    <w:rsid w:val="002667CA"/>
    <w:rsid w:val="00267276"/>
    <w:rsid w:val="00270363"/>
    <w:rsid w:val="00272036"/>
    <w:rsid w:val="002726A4"/>
    <w:rsid w:val="00273176"/>
    <w:rsid w:val="002741F5"/>
    <w:rsid w:val="002752C0"/>
    <w:rsid w:val="00275F08"/>
    <w:rsid w:val="002768DD"/>
    <w:rsid w:val="00276F91"/>
    <w:rsid w:val="00277101"/>
    <w:rsid w:val="00283196"/>
    <w:rsid w:val="002854E5"/>
    <w:rsid w:val="00285E6E"/>
    <w:rsid w:val="00290296"/>
    <w:rsid w:val="002910FF"/>
    <w:rsid w:val="0029208A"/>
    <w:rsid w:val="00292362"/>
    <w:rsid w:val="002935EA"/>
    <w:rsid w:val="002952BF"/>
    <w:rsid w:val="0029692A"/>
    <w:rsid w:val="00296BA7"/>
    <w:rsid w:val="00297BBC"/>
    <w:rsid w:val="00297FBD"/>
    <w:rsid w:val="002A00F2"/>
    <w:rsid w:val="002B0C16"/>
    <w:rsid w:val="002B2279"/>
    <w:rsid w:val="002B4768"/>
    <w:rsid w:val="002B5823"/>
    <w:rsid w:val="002B5AE0"/>
    <w:rsid w:val="002B6D62"/>
    <w:rsid w:val="002C0FF5"/>
    <w:rsid w:val="002C2554"/>
    <w:rsid w:val="002C32E7"/>
    <w:rsid w:val="002C40B3"/>
    <w:rsid w:val="002C5BDF"/>
    <w:rsid w:val="002C6BE3"/>
    <w:rsid w:val="002C7912"/>
    <w:rsid w:val="002D08D2"/>
    <w:rsid w:val="002D10CC"/>
    <w:rsid w:val="002D389B"/>
    <w:rsid w:val="002D46CD"/>
    <w:rsid w:val="002D6735"/>
    <w:rsid w:val="002E1E43"/>
    <w:rsid w:val="002E2382"/>
    <w:rsid w:val="002E30B4"/>
    <w:rsid w:val="002E3A14"/>
    <w:rsid w:val="002E3F24"/>
    <w:rsid w:val="002E421B"/>
    <w:rsid w:val="002E446B"/>
    <w:rsid w:val="002E459A"/>
    <w:rsid w:val="002E57F9"/>
    <w:rsid w:val="002E5E3A"/>
    <w:rsid w:val="002E784B"/>
    <w:rsid w:val="002F0D2C"/>
    <w:rsid w:val="002F3EBF"/>
    <w:rsid w:val="002F4DDF"/>
    <w:rsid w:val="002F758A"/>
    <w:rsid w:val="002F7DFF"/>
    <w:rsid w:val="00302469"/>
    <w:rsid w:val="00302D96"/>
    <w:rsid w:val="00303BC0"/>
    <w:rsid w:val="003049EF"/>
    <w:rsid w:val="00304F5F"/>
    <w:rsid w:val="00305F7E"/>
    <w:rsid w:val="003066F1"/>
    <w:rsid w:val="00310477"/>
    <w:rsid w:val="00314697"/>
    <w:rsid w:val="00317471"/>
    <w:rsid w:val="00320542"/>
    <w:rsid w:val="00320DAD"/>
    <w:rsid w:val="003213CB"/>
    <w:rsid w:val="00321593"/>
    <w:rsid w:val="00322982"/>
    <w:rsid w:val="00326280"/>
    <w:rsid w:val="003267A2"/>
    <w:rsid w:val="00327885"/>
    <w:rsid w:val="003314AB"/>
    <w:rsid w:val="003339C9"/>
    <w:rsid w:val="0034140B"/>
    <w:rsid w:val="0034240D"/>
    <w:rsid w:val="0034361C"/>
    <w:rsid w:val="0034437B"/>
    <w:rsid w:val="00346457"/>
    <w:rsid w:val="00350DE5"/>
    <w:rsid w:val="003525A4"/>
    <w:rsid w:val="0035264C"/>
    <w:rsid w:val="00357824"/>
    <w:rsid w:val="003610C1"/>
    <w:rsid w:val="00361F52"/>
    <w:rsid w:val="00362C1F"/>
    <w:rsid w:val="003632F3"/>
    <w:rsid w:val="00366016"/>
    <w:rsid w:val="00366E29"/>
    <w:rsid w:val="003670C7"/>
    <w:rsid w:val="003672E2"/>
    <w:rsid w:val="0037037D"/>
    <w:rsid w:val="0037053D"/>
    <w:rsid w:val="00370E1A"/>
    <w:rsid w:val="00373475"/>
    <w:rsid w:val="003749AB"/>
    <w:rsid w:val="00376480"/>
    <w:rsid w:val="00377005"/>
    <w:rsid w:val="00380113"/>
    <w:rsid w:val="00381701"/>
    <w:rsid w:val="00381F6D"/>
    <w:rsid w:val="0038262A"/>
    <w:rsid w:val="00382C30"/>
    <w:rsid w:val="003833DD"/>
    <w:rsid w:val="00385D30"/>
    <w:rsid w:val="00391668"/>
    <w:rsid w:val="0039473E"/>
    <w:rsid w:val="00396BA6"/>
    <w:rsid w:val="003A18AA"/>
    <w:rsid w:val="003A298F"/>
    <w:rsid w:val="003A3385"/>
    <w:rsid w:val="003A3925"/>
    <w:rsid w:val="003A59C1"/>
    <w:rsid w:val="003A5C04"/>
    <w:rsid w:val="003A63F2"/>
    <w:rsid w:val="003A6DD7"/>
    <w:rsid w:val="003A723B"/>
    <w:rsid w:val="003A7D8B"/>
    <w:rsid w:val="003A7FD3"/>
    <w:rsid w:val="003B08C9"/>
    <w:rsid w:val="003B0B70"/>
    <w:rsid w:val="003B123C"/>
    <w:rsid w:val="003B3C96"/>
    <w:rsid w:val="003B54DE"/>
    <w:rsid w:val="003B614F"/>
    <w:rsid w:val="003B6B9A"/>
    <w:rsid w:val="003C045C"/>
    <w:rsid w:val="003C6F2E"/>
    <w:rsid w:val="003C7A25"/>
    <w:rsid w:val="003C7A87"/>
    <w:rsid w:val="003C7BB4"/>
    <w:rsid w:val="003C7BE6"/>
    <w:rsid w:val="003D176E"/>
    <w:rsid w:val="003D2E5D"/>
    <w:rsid w:val="003D30E8"/>
    <w:rsid w:val="003D3418"/>
    <w:rsid w:val="003D5156"/>
    <w:rsid w:val="003D61ED"/>
    <w:rsid w:val="003D64E5"/>
    <w:rsid w:val="003D706B"/>
    <w:rsid w:val="003E117E"/>
    <w:rsid w:val="003E149E"/>
    <w:rsid w:val="003E4867"/>
    <w:rsid w:val="003E4D0E"/>
    <w:rsid w:val="003F06FA"/>
    <w:rsid w:val="003F473C"/>
    <w:rsid w:val="003F6AEE"/>
    <w:rsid w:val="003F77F4"/>
    <w:rsid w:val="004009D8"/>
    <w:rsid w:val="00400CBC"/>
    <w:rsid w:val="004048D8"/>
    <w:rsid w:val="00404D58"/>
    <w:rsid w:val="0040660A"/>
    <w:rsid w:val="00407AAB"/>
    <w:rsid w:val="004121D7"/>
    <w:rsid w:val="004127D7"/>
    <w:rsid w:val="00412AB4"/>
    <w:rsid w:val="0041346C"/>
    <w:rsid w:val="0041380F"/>
    <w:rsid w:val="00416A82"/>
    <w:rsid w:val="00416D69"/>
    <w:rsid w:val="00417D74"/>
    <w:rsid w:val="00423FF3"/>
    <w:rsid w:val="0042408E"/>
    <w:rsid w:val="004250D2"/>
    <w:rsid w:val="00426938"/>
    <w:rsid w:val="004303B4"/>
    <w:rsid w:val="00430AA3"/>
    <w:rsid w:val="00430DD9"/>
    <w:rsid w:val="004328A6"/>
    <w:rsid w:val="00432E9D"/>
    <w:rsid w:val="004352AB"/>
    <w:rsid w:val="00435ACF"/>
    <w:rsid w:val="00435C5E"/>
    <w:rsid w:val="004362F9"/>
    <w:rsid w:val="00437154"/>
    <w:rsid w:val="00441650"/>
    <w:rsid w:val="00442DAC"/>
    <w:rsid w:val="00445094"/>
    <w:rsid w:val="00445450"/>
    <w:rsid w:val="00445CD0"/>
    <w:rsid w:val="00446EDA"/>
    <w:rsid w:val="00447DE7"/>
    <w:rsid w:val="004507CE"/>
    <w:rsid w:val="00450D91"/>
    <w:rsid w:val="004527D5"/>
    <w:rsid w:val="00454D50"/>
    <w:rsid w:val="00454E72"/>
    <w:rsid w:val="004550D6"/>
    <w:rsid w:val="00456E7C"/>
    <w:rsid w:val="004572C3"/>
    <w:rsid w:val="00457DEA"/>
    <w:rsid w:val="0046348B"/>
    <w:rsid w:val="004676B4"/>
    <w:rsid w:val="004676E1"/>
    <w:rsid w:val="00470E87"/>
    <w:rsid w:val="00471CF4"/>
    <w:rsid w:val="00474015"/>
    <w:rsid w:val="004770BC"/>
    <w:rsid w:val="00480B31"/>
    <w:rsid w:val="00480E13"/>
    <w:rsid w:val="00483A60"/>
    <w:rsid w:val="00483FFE"/>
    <w:rsid w:val="00490E8C"/>
    <w:rsid w:val="0049143C"/>
    <w:rsid w:val="00493240"/>
    <w:rsid w:val="00497535"/>
    <w:rsid w:val="00497D1B"/>
    <w:rsid w:val="004A6C4A"/>
    <w:rsid w:val="004B131E"/>
    <w:rsid w:val="004B5085"/>
    <w:rsid w:val="004B53E0"/>
    <w:rsid w:val="004B6F61"/>
    <w:rsid w:val="004C1988"/>
    <w:rsid w:val="004C355B"/>
    <w:rsid w:val="004C55E0"/>
    <w:rsid w:val="004C5D18"/>
    <w:rsid w:val="004D0591"/>
    <w:rsid w:val="004D2871"/>
    <w:rsid w:val="004D51B9"/>
    <w:rsid w:val="004D618F"/>
    <w:rsid w:val="004E15C2"/>
    <w:rsid w:val="004E25C4"/>
    <w:rsid w:val="004E2B84"/>
    <w:rsid w:val="004E321B"/>
    <w:rsid w:val="004E3CA5"/>
    <w:rsid w:val="004E4493"/>
    <w:rsid w:val="004E7548"/>
    <w:rsid w:val="004E78C6"/>
    <w:rsid w:val="004E7FC7"/>
    <w:rsid w:val="004F0E06"/>
    <w:rsid w:val="004F5661"/>
    <w:rsid w:val="004F6F20"/>
    <w:rsid w:val="005002B2"/>
    <w:rsid w:val="00501179"/>
    <w:rsid w:val="00502D18"/>
    <w:rsid w:val="005059B2"/>
    <w:rsid w:val="00511E24"/>
    <w:rsid w:val="00514282"/>
    <w:rsid w:val="00514578"/>
    <w:rsid w:val="0051564D"/>
    <w:rsid w:val="00517DF7"/>
    <w:rsid w:val="00521223"/>
    <w:rsid w:val="0052130C"/>
    <w:rsid w:val="00522626"/>
    <w:rsid w:val="00522FD4"/>
    <w:rsid w:val="0052307D"/>
    <w:rsid w:val="00523536"/>
    <w:rsid w:val="00531224"/>
    <w:rsid w:val="00531C3D"/>
    <w:rsid w:val="00531EB8"/>
    <w:rsid w:val="00533247"/>
    <w:rsid w:val="00534BC2"/>
    <w:rsid w:val="00534FAD"/>
    <w:rsid w:val="00535460"/>
    <w:rsid w:val="00536F4F"/>
    <w:rsid w:val="005432FC"/>
    <w:rsid w:val="0054446A"/>
    <w:rsid w:val="00545813"/>
    <w:rsid w:val="00550513"/>
    <w:rsid w:val="00550E54"/>
    <w:rsid w:val="0055261A"/>
    <w:rsid w:val="00552FEC"/>
    <w:rsid w:val="005554E3"/>
    <w:rsid w:val="00557635"/>
    <w:rsid w:val="00561EFA"/>
    <w:rsid w:val="005629F2"/>
    <w:rsid w:val="005648F0"/>
    <w:rsid w:val="00567A6D"/>
    <w:rsid w:val="00571FAC"/>
    <w:rsid w:val="00572680"/>
    <w:rsid w:val="00572DEF"/>
    <w:rsid w:val="00573417"/>
    <w:rsid w:val="00574C82"/>
    <w:rsid w:val="00575D0C"/>
    <w:rsid w:val="00581C94"/>
    <w:rsid w:val="005820BE"/>
    <w:rsid w:val="00584813"/>
    <w:rsid w:val="00584FE9"/>
    <w:rsid w:val="005860A4"/>
    <w:rsid w:val="0058622C"/>
    <w:rsid w:val="00587A28"/>
    <w:rsid w:val="00590B0E"/>
    <w:rsid w:val="00592229"/>
    <w:rsid w:val="00593792"/>
    <w:rsid w:val="00595181"/>
    <w:rsid w:val="0059617A"/>
    <w:rsid w:val="00597530"/>
    <w:rsid w:val="0059789C"/>
    <w:rsid w:val="005A3038"/>
    <w:rsid w:val="005A3225"/>
    <w:rsid w:val="005A54F6"/>
    <w:rsid w:val="005A5C3C"/>
    <w:rsid w:val="005A76FF"/>
    <w:rsid w:val="005B036B"/>
    <w:rsid w:val="005B17A1"/>
    <w:rsid w:val="005B2054"/>
    <w:rsid w:val="005B2E11"/>
    <w:rsid w:val="005B3C84"/>
    <w:rsid w:val="005B4232"/>
    <w:rsid w:val="005B55E4"/>
    <w:rsid w:val="005B5F04"/>
    <w:rsid w:val="005B6C02"/>
    <w:rsid w:val="005C00D9"/>
    <w:rsid w:val="005C4773"/>
    <w:rsid w:val="005C4EAB"/>
    <w:rsid w:val="005C4F01"/>
    <w:rsid w:val="005D053B"/>
    <w:rsid w:val="005D4A26"/>
    <w:rsid w:val="005D62BB"/>
    <w:rsid w:val="005E24C5"/>
    <w:rsid w:val="005E4007"/>
    <w:rsid w:val="005E7BC2"/>
    <w:rsid w:val="005F1F1B"/>
    <w:rsid w:val="005F2081"/>
    <w:rsid w:val="005F24BA"/>
    <w:rsid w:val="005F416D"/>
    <w:rsid w:val="00601118"/>
    <w:rsid w:val="00603121"/>
    <w:rsid w:val="00603787"/>
    <w:rsid w:val="006055CE"/>
    <w:rsid w:val="00610315"/>
    <w:rsid w:val="00610639"/>
    <w:rsid w:val="0061181C"/>
    <w:rsid w:val="00613D0B"/>
    <w:rsid w:val="006144B3"/>
    <w:rsid w:val="006170BA"/>
    <w:rsid w:val="00617B7B"/>
    <w:rsid w:val="00620D68"/>
    <w:rsid w:val="00621B5E"/>
    <w:rsid w:val="00622B1D"/>
    <w:rsid w:val="00622CA8"/>
    <w:rsid w:val="00626008"/>
    <w:rsid w:val="0062619D"/>
    <w:rsid w:val="006264C3"/>
    <w:rsid w:val="0062695F"/>
    <w:rsid w:val="006301FB"/>
    <w:rsid w:val="00632B0F"/>
    <w:rsid w:val="00632DD1"/>
    <w:rsid w:val="00633CB0"/>
    <w:rsid w:val="00635492"/>
    <w:rsid w:val="00637F9E"/>
    <w:rsid w:val="00640C7A"/>
    <w:rsid w:val="0064136D"/>
    <w:rsid w:val="006454A2"/>
    <w:rsid w:val="006455E1"/>
    <w:rsid w:val="00645CB4"/>
    <w:rsid w:val="00645FA6"/>
    <w:rsid w:val="00651887"/>
    <w:rsid w:val="006528EA"/>
    <w:rsid w:val="00655292"/>
    <w:rsid w:val="0065574C"/>
    <w:rsid w:val="00655BC0"/>
    <w:rsid w:val="00656610"/>
    <w:rsid w:val="00663311"/>
    <w:rsid w:val="00663A46"/>
    <w:rsid w:val="00664154"/>
    <w:rsid w:val="00664FCF"/>
    <w:rsid w:val="00666132"/>
    <w:rsid w:val="006706D8"/>
    <w:rsid w:val="00670732"/>
    <w:rsid w:val="0067252B"/>
    <w:rsid w:val="0067328A"/>
    <w:rsid w:val="00673303"/>
    <w:rsid w:val="00674BFF"/>
    <w:rsid w:val="00677DC3"/>
    <w:rsid w:val="006822B7"/>
    <w:rsid w:val="00683278"/>
    <w:rsid w:val="00684B52"/>
    <w:rsid w:val="00685382"/>
    <w:rsid w:val="006905B5"/>
    <w:rsid w:val="006919A9"/>
    <w:rsid w:val="00691BB7"/>
    <w:rsid w:val="0069305C"/>
    <w:rsid w:val="006931BA"/>
    <w:rsid w:val="006931F1"/>
    <w:rsid w:val="006962B7"/>
    <w:rsid w:val="006978D6"/>
    <w:rsid w:val="006A2597"/>
    <w:rsid w:val="006A34C1"/>
    <w:rsid w:val="006A4192"/>
    <w:rsid w:val="006A492F"/>
    <w:rsid w:val="006A56A2"/>
    <w:rsid w:val="006A7A8B"/>
    <w:rsid w:val="006B0568"/>
    <w:rsid w:val="006B32B3"/>
    <w:rsid w:val="006B5367"/>
    <w:rsid w:val="006B5639"/>
    <w:rsid w:val="006B5A2D"/>
    <w:rsid w:val="006B6245"/>
    <w:rsid w:val="006B6CBB"/>
    <w:rsid w:val="006C391C"/>
    <w:rsid w:val="006C3991"/>
    <w:rsid w:val="006C451F"/>
    <w:rsid w:val="006C5FC4"/>
    <w:rsid w:val="006C7B07"/>
    <w:rsid w:val="006D38F2"/>
    <w:rsid w:val="006D39C5"/>
    <w:rsid w:val="006D6AB4"/>
    <w:rsid w:val="006D6E4D"/>
    <w:rsid w:val="006E0774"/>
    <w:rsid w:val="006E3434"/>
    <w:rsid w:val="006E3D35"/>
    <w:rsid w:val="006E5CB4"/>
    <w:rsid w:val="006E609D"/>
    <w:rsid w:val="006F0C79"/>
    <w:rsid w:val="006F0E87"/>
    <w:rsid w:val="006F1136"/>
    <w:rsid w:val="006F271B"/>
    <w:rsid w:val="006F5902"/>
    <w:rsid w:val="00700080"/>
    <w:rsid w:val="007028CA"/>
    <w:rsid w:val="00704390"/>
    <w:rsid w:val="0070781A"/>
    <w:rsid w:val="00710895"/>
    <w:rsid w:val="00710FC3"/>
    <w:rsid w:val="007117F5"/>
    <w:rsid w:val="00712F2D"/>
    <w:rsid w:val="00714421"/>
    <w:rsid w:val="00723777"/>
    <w:rsid w:val="00724CDA"/>
    <w:rsid w:val="0072590A"/>
    <w:rsid w:val="00725A26"/>
    <w:rsid w:val="00726A95"/>
    <w:rsid w:val="00727241"/>
    <w:rsid w:val="007301E2"/>
    <w:rsid w:val="007337F3"/>
    <w:rsid w:val="00734589"/>
    <w:rsid w:val="00736C37"/>
    <w:rsid w:val="00737020"/>
    <w:rsid w:val="00740174"/>
    <w:rsid w:val="007409FE"/>
    <w:rsid w:val="00742D54"/>
    <w:rsid w:val="00744174"/>
    <w:rsid w:val="007444C4"/>
    <w:rsid w:val="0074656B"/>
    <w:rsid w:val="00754C14"/>
    <w:rsid w:val="00756188"/>
    <w:rsid w:val="0075636C"/>
    <w:rsid w:val="00757457"/>
    <w:rsid w:val="007575D0"/>
    <w:rsid w:val="00762283"/>
    <w:rsid w:val="00763B07"/>
    <w:rsid w:val="007649D0"/>
    <w:rsid w:val="007667A0"/>
    <w:rsid w:val="00766906"/>
    <w:rsid w:val="00766BDB"/>
    <w:rsid w:val="007673D7"/>
    <w:rsid w:val="007734D9"/>
    <w:rsid w:val="00774924"/>
    <w:rsid w:val="00774D70"/>
    <w:rsid w:val="00775165"/>
    <w:rsid w:val="0077518B"/>
    <w:rsid w:val="007757C4"/>
    <w:rsid w:val="00775AAA"/>
    <w:rsid w:val="00775DE1"/>
    <w:rsid w:val="00776F49"/>
    <w:rsid w:val="007812F2"/>
    <w:rsid w:val="00781CEC"/>
    <w:rsid w:val="0078217B"/>
    <w:rsid w:val="00782549"/>
    <w:rsid w:val="007839BB"/>
    <w:rsid w:val="00783C05"/>
    <w:rsid w:val="0078410F"/>
    <w:rsid w:val="007845C7"/>
    <w:rsid w:val="0078656E"/>
    <w:rsid w:val="00786D80"/>
    <w:rsid w:val="00786FBC"/>
    <w:rsid w:val="0079117D"/>
    <w:rsid w:val="00791E23"/>
    <w:rsid w:val="007924A1"/>
    <w:rsid w:val="00794986"/>
    <w:rsid w:val="00795F40"/>
    <w:rsid w:val="00796A31"/>
    <w:rsid w:val="00797FB1"/>
    <w:rsid w:val="007A06CD"/>
    <w:rsid w:val="007A0AE8"/>
    <w:rsid w:val="007A1447"/>
    <w:rsid w:val="007A5972"/>
    <w:rsid w:val="007A6BF9"/>
    <w:rsid w:val="007A7865"/>
    <w:rsid w:val="007B0C7E"/>
    <w:rsid w:val="007B1026"/>
    <w:rsid w:val="007B57DC"/>
    <w:rsid w:val="007B62F9"/>
    <w:rsid w:val="007C179B"/>
    <w:rsid w:val="007C2251"/>
    <w:rsid w:val="007C259D"/>
    <w:rsid w:val="007C280F"/>
    <w:rsid w:val="007C31B0"/>
    <w:rsid w:val="007C5476"/>
    <w:rsid w:val="007C5AF7"/>
    <w:rsid w:val="007C60EB"/>
    <w:rsid w:val="007C645F"/>
    <w:rsid w:val="007D0176"/>
    <w:rsid w:val="007D2245"/>
    <w:rsid w:val="007D39EC"/>
    <w:rsid w:val="007D4742"/>
    <w:rsid w:val="007D5641"/>
    <w:rsid w:val="007D7B93"/>
    <w:rsid w:val="007E27F2"/>
    <w:rsid w:val="007E2F53"/>
    <w:rsid w:val="007E3AA8"/>
    <w:rsid w:val="007E4945"/>
    <w:rsid w:val="007E731F"/>
    <w:rsid w:val="007F5BC6"/>
    <w:rsid w:val="007F766D"/>
    <w:rsid w:val="007F7AD0"/>
    <w:rsid w:val="00800EF3"/>
    <w:rsid w:val="0080172E"/>
    <w:rsid w:val="00802190"/>
    <w:rsid w:val="008076D0"/>
    <w:rsid w:val="00807B55"/>
    <w:rsid w:val="00807ECB"/>
    <w:rsid w:val="0081147E"/>
    <w:rsid w:val="00812359"/>
    <w:rsid w:val="00812789"/>
    <w:rsid w:val="0081454B"/>
    <w:rsid w:val="00816249"/>
    <w:rsid w:val="0082064C"/>
    <w:rsid w:val="00822A88"/>
    <w:rsid w:val="00824CFA"/>
    <w:rsid w:val="00825C27"/>
    <w:rsid w:val="00830F5B"/>
    <w:rsid w:val="00832026"/>
    <w:rsid w:val="00837B9E"/>
    <w:rsid w:val="00840BB1"/>
    <w:rsid w:val="00841099"/>
    <w:rsid w:val="00842BA6"/>
    <w:rsid w:val="008449AD"/>
    <w:rsid w:val="00844DA7"/>
    <w:rsid w:val="00846621"/>
    <w:rsid w:val="00846ECA"/>
    <w:rsid w:val="008471DC"/>
    <w:rsid w:val="008476BE"/>
    <w:rsid w:val="0084796B"/>
    <w:rsid w:val="0085024C"/>
    <w:rsid w:val="008530DA"/>
    <w:rsid w:val="00853478"/>
    <w:rsid w:val="008577C1"/>
    <w:rsid w:val="008578C3"/>
    <w:rsid w:val="00857DC3"/>
    <w:rsid w:val="00860C30"/>
    <w:rsid w:val="008633D2"/>
    <w:rsid w:val="0086375B"/>
    <w:rsid w:val="00864612"/>
    <w:rsid w:val="00865C4B"/>
    <w:rsid w:val="0086779F"/>
    <w:rsid w:val="00870427"/>
    <w:rsid w:val="00871C65"/>
    <w:rsid w:val="008729F3"/>
    <w:rsid w:val="00872A8D"/>
    <w:rsid w:val="00873F31"/>
    <w:rsid w:val="0087425C"/>
    <w:rsid w:val="00875A1A"/>
    <w:rsid w:val="00876C89"/>
    <w:rsid w:val="0088119F"/>
    <w:rsid w:val="00881E41"/>
    <w:rsid w:val="008824B3"/>
    <w:rsid w:val="00883F6E"/>
    <w:rsid w:val="00884685"/>
    <w:rsid w:val="00885665"/>
    <w:rsid w:val="00886168"/>
    <w:rsid w:val="00890D25"/>
    <w:rsid w:val="008911D0"/>
    <w:rsid w:val="00893B9A"/>
    <w:rsid w:val="00895F9D"/>
    <w:rsid w:val="008963FE"/>
    <w:rsid w:val="00896A4C"/>
    <w:rsid w:val="008A0CEC"/>
    <w:rsid w:val="008A11A7"/>
    <w:rsid w:val="008A11BB"/>
    <w:rsid w:val="008A20D2"/>
    <w:rsid w:val="008A2568"/>
    <w:rsid w:val="008A3A81"/>
    <w:rsid w:val="008A3A99"/>
    <w:rsid w:val="008A66B4"/>
    <w:rsid w:val="008B0B37"/>
    <w:rsid w:val="008B17D5"/>
    <w:rsid w:val="008B21F5"/>
    <w:rsid w:val="008B2EFE"/>
    <w:rsid w:val="008B6B7F"/>
    <w:rsid w:val="008B6FE8"/>
    <w:rsid w:val="008C1258"/>
    <w:rsid w:val="008C1808"/>
    <w:rsid w:val="008C3353"/>
    <w:rsid w:val="008C513B"/>
    <w:rsid w:val="008C58A1"/>
    <w:rsid w:val="008C6ACB"/>
    <w:rsid w:val="008C7758"/>
    <w:rsid w:val="008D0137"/>
    <w:rsid w:val="008D0696"/>
    <w:rsid w:val="008D1B54"/>
    <w:rsid w:val="008D24F5"/>
    <w:rsid w:val="008D31E7"/>
    <w:rsid w:val="008D33A7"/>
    <w:rsid w:val="008D46E9"/>
    <w:rsid w:val="008D6FFC"/>
    <w:rsid w:val="008D7EB6"/>
    <w:rsid w:val="008E07EF"/>
    <w:rsid w:val="008E2D07"/>
    <w:rsid w:val="008E6F6D"/>
    <w:rsid w:val="008E738B"/>
    <w:rsid w:val="008E7D5A"/>
    <w:rsid w:val="008E7F1F"/>
    <w:rsid w:val="008F019D"/>
    <w:rsid w:val="008F3DC9"/>
    <w:rsid w:val="008F4337"/>
    <w:rsid w:val="008F6D16"/>
    <w:rsid w:val="008F7544"/>
    <w:rsid w:val="00903932"/>
    <w:rsid w:val="0090537D"/>
    <w:rsid w:val="00907564"/>
    <w:rsid w:val="00914314"/>
    <w:rsid w:val="0091434C"/>
    <w:rsid w:val="00916AD5"/>
    <w:rsid w:val="00917201"/>
    <w:rsid w:val="009210D3"/>
    <w:rsid w:val="00922188"/>
    <w:rsid w:val="00924993"/>
    <w:rsid w:val="00924BEE"/>
    <w:rsid w:val="00925225"/>
    <w:rsid w:val="00926A31"/>
    <w:rsid w:val="00931F75"/>
    <w:rsid w:val="00932474"/>
    <w:rsid w:val="00933E67"/>
    <w:rsid w:val="00934018"/>
    <w:rsid w:val="00934AA5"/>
    <w:rsid w:val="00934B96"/>
    <w:rsid w:val="00935583"/>
    <w:rsid w:val="00940FBE"/>
    <w:rsid w:val="00941038"/>
    <w:rsid w:val="00941F24"/>
    <w:rsid w:val="009438B4"/>
    <w:rsid w:val="009450C0"/>
    <w:rsid w:val="0095067E"/>
    <w:rsid w:val="00951351"/>
    <w:rsid w:val="00951E72"/>
    <w:rsid w:val="009522D9"/>
    <w:rsid w:val="00952521"/>
    <w:rsid w:val="00952C43"/>
    <w:rsid w:val="0095499C"/>
    <w:rsid w:val="00957519"/>
    <w:rsid w:val="00957857"/>
    <w:rsid w:val="00960DAA"/>
    <w:rsid w:val="009612C4"/>
    <w:rsid w:val="00962272"/>
    <w:rsid w:val="009630F5"/>
    <w:rsid w:val="00967E59"/>
    <w:rsid w:val="00971EFC"/>
    <w:rsid w:val="0097381B"/>
    <w:rsid w:val="0097468B"/>
    <w:rsid w:val="00975BF4"/>
    <w:rsid w:val="009802A9"/>
    <w:rsid w:val="00982559"/>
    <w:rsid w:val="00982858"/>
    <w:rsid w:val="00982D7F"/>
    <w:rsid w:val="00983ADE"/>
    <w:rsid w:val="00983B47"/>
    <w:rsid w:val="00983EFF"/>
    <w:rsid w:val="009844B5"/>
    <w:rsid w:val="0099068A"/>
    <w:rsid w:val="00992D6E"/>
    <w:rsid w:val="009937B1"/>
    <w:rsid w:val="0099787A"/>
    <w:rsid w:val="00997DA4"/>
    <w:rsid w:val="009A06BC"/>
    <w:rsid w:val="009A3086"/>
    <w:rsid w:val="009A3293"/>
    <w:rsid w:val="009A3ACC"/>
    <w:rsid w:val="009A7D44"/>
    <w:rsid w:val="009B15F8"/>
    <w:rsid w:val="009B3149"/>
    <w:rsid w:val="009B55FF"/>
    <w:rsid w:val="009B65FC"/>
    <w:rsid w:val="009B6669"/>
    <w:rsid w:val="009B6BF1"/>
    <w:rsid w:val="009C1063"/>
    <w:rsid w:val="009C1F2A"/>
    <w:rsid w:val="009C33A0"/>
    <w:rsid w:val="009C3538"/>
    <w:rsid w:val="009C3A48"/>
    <w:rsid w:val="009C456C"/>
    <w:rsid w:val="009C4C55"/>
    <w:rsid w:val="009C7594"/>
    <w:rsid w:val="009C7B8B"/>
    <w:rsid w:val="009C7F0A"/>
    <w:rsid w:val="009D4794"/>
    <w:rsid w:val="009D48AA"/>
    <w:rsid w:val="009D4D68"/>
    <w:rsid w:val="009D632B"/>
    <w:rsid w:val="009D7EC8"/>
    <w:rsid w:val="009E2FE2"/>
    <w:rsid w:val="009E30A2"/>
    <w:rsid w:val="009E3AE4"/>
    <w:rsid w:val="009E4B04"/>
    <w:rsid w:val="009E5259"/>
    <w:rsid w:val="009E5A5A"/>
    <w:rsid w:val="009E61C3"/>
    <w:rsid w:val="009E6511"/>
    <w:rsid w:val="009F0176"/>
    <w:rsid w:val="009F01F0"/>
    <w:rsid w:val="009F1338"/>
    <w:rsid w:val="009F1902"/>
    <w:rsid w:val="009F25B9"/>
    <w:rsid w:val="009F29F6"/>
    <w:rsid w:val="009F2B09"/>
    <w:rsid w:val="009F3528"/>
    <w:rsid w:val="009F35F6"/>
    <w:rsid w:val="009F383D"/>
    <w:rsid w:val="00A00820"/>
    <w:rsid w:val="00A01731"/>
    <w:rsid w:val="00A0202B"/>
    <w:rsid w:val="00A024E6"/>
    <w:rsid w:val="00A02E5A"/>
    <w:rsid w:val="00A031D4"/>
    <w:rsid w:val="00A05331"/>
    <w:rsid w:val="00A0741D"/>
    <w:rsid w:val="00A101D6"/>
    <w:rsid w:val="00A150F6"/>
    <w:rsid w:val="00A1760A"/>
    <w:rsid w:val="00A209E2"/>
    <w:rsid w:val="00A21346"/>
    <w:rsid w:val="00A251DE"/>
    <w:rsid w:val="00A27070"/>
    <w:rsid w:val="00A304D0"/>
    <w:rsid w:val="00A305F5"/>
    <w:rsid w:val="00A32181"/>
    <w:rsid w:val="00A32D8E"/>
    <w:rsid w:val="00A32F7A"/>
    <w:rsid w:val="00A334DB"/>
    <w:rsid w:val="00A36506"/>
    <w:rsid w:val="00A3716E"/>
    <w:rsid w:val="00A41464"/>
    <w:rsid w:val="00A445D8"/>
    <w:rsid w:val="00A47841"/>
    <w:rsid w:val="00A50818"/>
    <w:rsid w:val="00A51440"/>
    <w:rsid w:val="00A51D39"/>
    <w:rsid w:val="00A5327F"/>
    <w:rsid w:val="00A533FA"/>
    <w:rsid w:val="00A57053"/>
    <w:rsid w:val="00A6018A"/>
    <w:rsid w:val="00A62920"/>
    <w:rsid w:val="00A6343D"/>
    <w:rsid w:val="00A63654"/>
    <w:rsid w:val="00A63E98"/>
    <w:rsid w:val="00A64F0E"/>
    <w:rsid w:val="00A67C98"/>
    <w:rsid w:val="00A704A4"/>
    <w:rsid w:val="00A70AF5"/>
    <w:rsid w:val="00A7102D"/>
    <w:rsid w:val="00A7790C"/>
    <w:rsid w:val="00A77A37"/>
    <w:rsid w:val="00A805D7"/>
    <w:rsid w:val="00A81DFF"/>
    <w:rsid w:val="00A854B5"/>
    <w:rsid w:val="00A8573C"/>
    <w:rsid w:val="00A90309"/>
    <w:rsid w:val="00A9065F"/>
    <w:rsid w:val="00A90F2D"/>
    <w:rsid w:val="00A93068"/>
    <w:rsid w:val="00A93877"/>
    <w:rsid w:val="00A93971"/>
    <w:rsid w:val="00A940CF"/>
    <w:rsid w:val="00A97A7C"/>
    <w:rsid w:val="00AA1D7F"/>
    <w:rsid w:val="00AA4757"/>
    <w:rsid w:val="00AA5447"/>
    <w:rsid w:val="00AA5638"/>
    <w:rsid w:val="00AB1D94"/>
    <w:rsid w:val="00AB4569"/>
    <w:rsid w:val="00AB5053"/>
    <w:rsid w:val="00AB6FCF"/>
    <w:rsid w:val="00AC1323"/>
    <w:rsid w:val="00AC246A"/>
    <w:rsid w:val="00AC39BE"/>
    <w:rsid w:val="00AC3C8E"/>
    <w:rsid w:val="00AC449D"/>
    <w:rsid w:val="00AC5280"/>
    <w:rsid w:val="00AC770A"/>
    <w:rsid w:val="00AC7EC5"/>
    <w:rsid w:val="00AD2B27"/>
    <w:rsid w:val="00AD3133"/>
    <w:rsid w:val="00AD41A7"/>
    <w:rsid w:val="00AD43C1"/>
    <w:rsid w:val="00AE0150"/>
    <w:rsid w:val="00AE0E99"/>
    <w:rsid w:val="00AE34CF"/>
    <w:rsid w:val="00AE544F"/>
    <w:rsid w:val="00AE5C0E"/>
    <w:rsid w:val="00AE5FB6"/>
    <w:rsid w:val="00AF0063"/>
    <w:rsid w:val="00AF299C"/>
    <w:rsid w:val="00B001DB"/>
    <w:rsid w:val="00B00255"/>
    <w:rsid w:val="00B059C9"/>
    <w:rsid w:val="00B07E36"/>
    <w:rsid w:val="00B103C7"/>
    <w:rsid w:val="00B11932"/>
    <w:rsid w:val="00B145DF"/>
    <w:rsid w:val="00B14D84"/>
    <w:rsid w:val="00B14EE1"/>
    <w:rsid w:val="00B201DB"/>
    <w:rsid w:val="00B210AD"/>
    <w:rsid w:val="00B22850"/>
    <w:rsid w:val="00B235F4"/>
    <w:rsid w:val="00B30169"/>
    <w:rsid w:val="00B33CFF"/>
    <w:rsid w:val="00B35170"/>
    <w:rsid w:val="00B35CA9"/>
    <w:rsid w:val="00B374C4"/>
    <w:rsid w:val="00B401CF"/>
    <w:rsid w:val="00B403E2"/>
    <w:rsid w:val="00B40C97"/>
    <w:rsid w:val="00B42517"/>
    <w:rsid w:val="00B440E3"/>
    <w:rsid w:val="00B44720"/>
    <w:rsid w:val="00B450D6"/>
    <w:rsid w:val="00B462CA"/>
    <w:rsid w:val="00B50645"/>
    <w:rsid w:val="00B53580"/>
    <w:rsid w:val="00B53AE5"/>
    <w:rsid w:val="00B55B91"/>
    <w:rsid w:val="00B57C3D"/>
    <w:rsid w:val="00B600E8"/>
    <w:rsid w:val="00B6046F"/>
    <w:rsid w:val="00B6284B"/>
    <w:rsid w:val="00B6442E"/>
    <w:rsid w:val="00B6511F"/>
    <w:rsid w:val="00B704EC"/>
    <w:rsid w:val="00B7106E"/>
    <w:rsid w:val="00B73697"/>
    <w:rsid w:val="00B74517"/>
    <w:rsid w:val="00B74A78"/>
    <w:rsid w:val="00B75588"/>
    <w:rsid w:val="00B75CBB"/>
    <w:rsid w:val="00B75D11"/>
    <w:rsid w:val="00B805D0"/>
    <w:rsid w:val="00B80D3C"/>
    <w:rsid w:val="00B82A09"/>
    <w:rsid w:val="00B83CD7"/>
    <w:rsid w:val="00B8564A"/>
    <w:rsid w:val="00B8614B"/>
    <w:rsid w:val="00B9108B"/>
    <w:rsid w:val="00B91584"/>
    <w:rsid w:val="00B91730"/>
    <w:rsid w:val="00B95FFC"/>
    <w:rsid w:val="00B96B3A"/>
    <w:rsid w:val="00B9761E"/>
    <w:rsid w:val="00BA366E"/>
    <w:rsid w:val="00BA5E26"/>
    <w:rsid w:val="00BA5F40"/>
    <w:rsid w:val="00BA6395"/>
    <w:rsid w:val="00BA6E48"/>
    <w:rsid w:val="00BB096E"/>
    <w:rsid w:val="00BB2DC1"/>
    <w:rsid w:val="00BB67B3"/>
    <w:rsid w:val="00BB69D3"/>
    <w:rsid w:val="00BC0ACC"/>
    <w:rsid w:val="00BC2BA6"/>
    <w:rsid w:val="00BC5419"/>
    <w:rsid w:val="00BC6435"/>
    <w:rsid w:val="00BC7AB3"/>
    <w:rsid w:val="00BD10AD"/>
    <w:rsid w:val="00BD2B5E"/>
    <w:rsid w:val="00BD4A40"/>
    <w:rsid w:val="00BD4D8C"/>
    <w:rsid w:val="00BD5EFB"/>
    <w:rsid w:val="00BE0246"/>
    <w:rsid w:val="00BE1D85"/>
    <w:rsid w:val="00BE3BBC"/>
    <w:rsid w:val="00BE4C8E"/>
    <w:rsid w:val="00BE5DC3"/>
    <w:rsid w:val="00BE68D1"/>
    <w:rsid w:val="00BE6C39"/>
    <w:rsid w:val="00BE6E27"/>
    <w:rsid w:val="00BE6FCC"/>
    <w:rsid w:val="00BE7ED5"/>
    <w:rsid w:val="00BF0A9F"/>
    <w:rsid w:val="00BF1B71"/>
    <w:rsid w:val="00BF3BD6"/>
    <w:rsid w:val="00BF6AF7"/>
    <w:rsid w:val="00C00A38"/>
    <w:rsid w:val="00C00EB6"/>
    <w:rsid w:val="00C00F2E"/>
    <w:rsid w:val="00C02F1C"/>
    <w:rsid w:val="00C03E58"/>
    <w:rsid w:val="00C04ABC"/>
    <w:rsid w:val="00C07BBC"/>
    <w:rsid w:val="00C07E79"/>
    <w:rsid w:val="00C1001A"/>
    <w:rsid w:val="00C103FC"/>
    <w:rsid w:val="00C10606"/>
    <w:rsid w:val="00C10B95"/>
    <w:rsid w:val="00C11DB0"/>
    <w:rsid w:val="00C12475"/>
    <w:rsid w:val="00C128FD"/>
    <w:rsid w:val="00C163AA"/>
    <w:rsid w:val="00C2051A"/>
    <w:rsid w:val="00C21C0A"/>
    <w:rsid w:val="00C252AB"/>
    <w:rsid w:val="00C26884"/>
    <w:rsid w:val="00C30C25"/>
    <w:rsid w:val="00C315A4"/>
    <w:rsid w:val="00C315C8"/>
    <w:rsid w:val="00C334CB"/>
    <w:rsid w:val="00C34AD4"/>
    <w:rsid w:val="00C35AB4"/>
    <w:rsid w:val="00C372B5"/>
    <w:rsid w:val="00C3777A"/>
    <w:rsid w:val="00C51022"/>
    <w:rsid w:val="00C510F9"/>
    <w:rsid w:val="00C51192"/>
    <w:rsid w:val="00C51623"/>
    <w:rsid w:val="00C51F42"/>
    <w:rsid w:val="00C538F6"/>
    <w:rsid w:val="00C55273"/>
    <w:rsid w:val="00C56EB7"/>
    <w:rsid w:val="00C5767F"/>
    <w:rsid w:val="00C62619"/>
    <w:rsid w:val="00C629BD"/>
    <w:rsid w:val="00C62DB0"/>
    <w:rsid w:val="00C66B16"/>
    <w:rsid w:val="00C67273"/>
    <w:rsid w:val="00C71C1D"/>
    <w:rsid w:val="00C72B9F"/>
    <w:rsid w:val="00C72CAC"/>
    <w:rsid w:val="00C72FAF"/>
    <w:rsid w:val="00C738E9"/>
    <w:rsid w:val="00C7562B"/>
    <w:rsid w:val="00C76309"/>
    <w:rsid w:val="00C81015"/>
    <w:rsid w:val="00C83F72"/>
    <w:rsid w:val="00C867F0"/>
    <w:rsid w:val="00C87533"/>
    <w:rsid w:val="00C90E3F"/>
    <w:rsid w:val="00C944BF"/>
    <w:rsid w:val="00C94E74"/>
    <w:rsid w:val="00C96E4D"/>
    <w:rsid w:val="00C97AE9"/>
    <w:rsid w:val="00C97B5D"/>
    <w:rsid w:val="00CA0800"/>
    <w:rsid w:val="00CA0A4F"/>
    <w:rsid w:val="00CA2D5D"/>
    <w:rsid w:val="00CA3AF3"/>
    <w:rsid w:val="00CA4E7B"/>
    <w:rsid w:val="00CA5D31"/>
    <w:rsid w:val="00CB0565"/>
    <w:rsid w:val="00CB1950"/>
    <w:rsid w:val="00CB4E21"/>
    <w:rsid w:val="00CB62DD"/>
    <w:rsid w:val="00CB6CF1"/>
    <w:rsid w:val="00CC047D"/>
    <w:rsid w:val="00CC0961"/>
    <w:rsid w:val="00CC0EBA"/>
    <w:rsid w:val="00CC15BA"/>
    <w:rsid w:val="00CC210D"/>
    <w:rsid w:val="00CC6135"/>
    <w:rsid w:val="00CC680C"/>
    <w:rsid w:val="00CD0BD7"/>
    <w:rsid w:val="00CD1C89"/>
    <w:rsid w:val="00CD708D"/>
    <w:rsid w:val="00CE017A"/>
    <w:rsid w:val="00CE047D"/>
    <w:rsid w:val="00CE1D60"/>
    <w:rsid w:val="00CE2FC8"/>
    <w:rsid w:val="00CE4134"/>
    <w:rsid w:val="00CE4CE7"/>
    <w:rsid w:val="00CE60E3"/>
    <w:rsid w:val="00CE7785"/>
    <w:rsid w:val="00CE7999"/>
    <w:rsid w:val="00CF1FA8"/>
    <w:rsid w:val="00CF30B8"/>
    <w:rsid w:val="00CF332A"/>
    <w:rsid w:val="00CF3F70"/>
    <w:rsid w:val="00CF511C"/>
    <w:rsid w:val="00CF6381"/>
    <w:rsid w:val="00CF69CA"/>
    <w:rsid w:val="00CF6BCB"/>
    <w:rsid w:val="00CF71A8"/>
    <w:rsid w:val="00D00AA2"/>
    <w:rsid w:val="00D0285E"/>
    <w:rsid w:val="00D03A93"/>
    <w:rsid w:val="00D11C04"/>
    <w:rsid w:val="00D138E6"/>
    <w:rsid w:val="00D13AD6"/>
    <w:rsid w:val="00D15118"/>
    <w:rsid w:val="00D16282"/>
    <w:rsid w:val="00D21E20"/>
    <w:rsid w:val="00D23B58"/>
    <w:rsid w:val="00D2489E"/>
    <w:rsid w:val="00D30DB5"/>
    <w:rsid w:val="00D31EE4"/>
    <w:rsid w:val="00D32F79"/>
    <w:rsid w:val="00D34D9F"/>
    <w:rsid w:val="00D41B1A"/>
    <w:rsid w:val="00D432F9"/>
    <w:rsid w:val="00D514BB"/>
    <w:rsid w:val="00D518BC"/>
    <w:rsid w:val="00D530F4"/>
    <w:rsid w:val="00D53747"/>
    <w:rsid w:val="00D55D08"/>
    <w:rsid w:val="00D61F24"/>
    <w:rsid w:val="00D62C48"/>
    <w:rsid w:val="00D65008"/>
    <w:rsid w:val="00D660B2"/>
    <w:rsid w:val="00D67373"/>
    <w:rsid w:val="00D67CB6"/>
    <w:rsid w:val="00D717F6"/>
    <w:rsid w:val="00D71916"/>
    <w:rsid w:val="00D758A4"/>
    <w:rsid w:val="00D8050E"/>
    <w:rsid w:val="00D8310E"/>
    <w:rsid w:val="00D83F6E"/>
    <w:rsid w:val="00D8573E"/>
    <w:rsid w:val="00D86789"/>
    <w:rsid w:val="00D87CE4"/>
    <w:rsid w:val="00D91858"/>
    <w:rsid w:val="00D930DA"/>
    <w:rsid w:val="00DA0510"/>
    <w:rsid w:val="00DA3798"/>
    <w:rsid w:val="00DA4B34"/>
    <w:rsid w:val="00DB1258"/>
    <w:rsid w:val="00DB2685"/>
    <w:rsid w:val="00DB3795"/>
    <w:rsid w:val="00DB53C9"/>
    <w:rsid w:val="00DB6981"/>
    <w:rsid w:val="00DB7884"/>
    <w:rsid w:val="00DC174B"/>
    <w:rsid w:val="00DC1EB0"/>
    <w:rsid w:val="00DC2B73"/>
    <w:rsid w:val="00DC43AD"/>
    <w:rsid w:val="00DC4A8A"/>
    <w:rsid w:val="00DC589D"/>
    <w:rsid w:val="00DD124D"/>
    <w:rsid w:val="00DD4E94"/>
    <w:rsid w:val="00DD70F2"/>
    <w:rsid w:val="00DE213F"/>
    <w:rsid w:val="00DE2310"/>
    <w:rsid w:val="00DE34A9"/>
    <w:rsid w:val="00DE3722"/>
    <w:rsid w:val="00DE38FB"/>
    <w:rsid w:val="00DE6749"/>
    <w:rsid w:val="00DE6874"/>
    <w:rsid w:val="00DF0861"/>
    <w:rsid w:val="00DF0D2B"/>
    <w:rsid w:val="00DF4B00"/>
    <w:rsid w:val="00E024ED"/>
    <w:rsid w:val="00E03CA0"/>
    <w:rsid w:val="00E04F2F"/>
    <w:rsid w:val="00E061DA"/>
    <w:rsid w:val="00E06FF0"/>
    <w:rsid w:val="00E07220"/>
    <w:rsid w:val="00E10DEB"/>
    <w:rsid w:val="00E1284F"/>
    <w:rsid w:val="00E15070"/>
    <w:rsid w:val="00E166E9"/>
    <w:rsid w:val="00E208DA"/>
    <w:rsid w:val="00E20FC9"/>
    <w:rsid w:val="00E24430"/>
    <w:rsid w:val="00E248FD"/>
    <w:rsid w:val="00E25B77"/>
    <w:rsid w:val="00E26133"/>
    <w:rsid w:val="00E3139E"/>
    <w:rsid w:val="00E3375B"/>
    <w:rsid w:val="00E3383A"/>
    <w:rsid w:val="00E33FA4"/>
    <w:rsid w:val="00E35095"/>
    <w:rsid w:val="00E40556"/>
    <w:rsid w:val="00E41B4D"/>
    <w:rsid w:val="00E4366F"/>
    <w:rsid w:val="00E4449F"/>
    <w:rsid w:val="00E47063"/>
    <w:rsid w:val="00E505BE"/>
    <w:rsid w:val="00E50FF9"/>
    <w:rsid w:val="00E54711"/>
    <w:rsid w:val="00E54F51"/>
    <w:rsid w:val="00E560AF"/>
    <w:rsid w:val="00E567F3"/>
    <w:rsid w:val="00E5705A"/>
    <w:rsid w:val="00E6264B"/>
    <w:rsid w:val="00E634A4"/>
    <w:rsid w:val="00E6783C"/>
    <w:rsid w:val="00E75881"/>
    <w:rsid w:val="00E7627A"/>
    <w:rsid w:val="00E76CEA"/>
    <w:rsid w:val="00E80900"/>
    <w:rsid w:val="00E80D71"/>
    <w:rsid w:val="00E81E98"/>
    <w:rsid w:val="00E83303"/>
    <w:rsid w:val="00E83617"/>
    <w:rsid w:val="00E9063E"/>
    <w:rsid w:val="00E9085B"/>
    <w:rsid w:val="00E90BED"/>
    <w:rsid w:val="00E9111F"/>
    <w:rsid w:val="00E94703"/>
    <w:rsid w:val="00E96D91"/>
    <w:rsid w:val="00E96DF8"/>
    <w:rsid w:val="00EA07A1"/>
    <w:rsid w:val="00EA349B"/>
    <w:rsid w:val="00EA4CAB"/>
    <w:rsid w:val="00EA5187"/>
    <w:rsid w:val="00EA7032"/>
    <w:rsid w:val="00EA7390"/>
    <w:rsid w:val="00EA7E14"/>
    <w:rsid w:val="00EB0812"/>
    <w:rsid w:val="00EB085E"/>
    <w:rsid w:val="00EB2DCA"/>
    <w:rsid w:val="00EB3218"/>
    <w:rsid w:val="00EB35D1"/>
    <w:rsid w:val="00EB3631"/>
    <w:rsid w:val="00EB38BB"/>
    <w:rsid w:val="00EB402C"/>
    <w:rsid w:val="00EB4139"/>
    <w:rsid w:val="00EB4C4C"/>
    <w:rsid w:val="00EB5B07"/>
    <w:rsid w:val="00EB61FD"/>
    <w:rsid w:val="00EC08C7"/>
    <w:rsid w:val="00EC1220"/>
    <w:rsid w:val="00EC13DF"/>
    <w:rsid w:val="00EC3C1B"/>
    <w:rsid w:val="00EC4FCC"/>
    <w:rsid w:val="00EC7A85"/>
    <w:rsid w:val="00ED06DE"/>
    <w:rsid w:val="00ED0F92"/>
    <w:rsid w:val="00ED1654"/>
    <w:rsid w:val="00ED16A4"/>
    <w:rsid w:val="00ED37F5"/>
    <w:rsid w:val="00ED3F16"/>
    <w:rsid w:val="00ED426D"/>
    <w:rsid w:val="00ED47AD"/>
    <w:rsid w:val="00ED487C"/>
    <w:rsid w:val="00ED4AE7"/>
    <w:rsid w:val="00ED52D0"/>
    <w:rsid w:val="00ED5BE9"/>
    <w:rsid w:val="00ED6EC5"/>
    <w:rsid w:val="00EE131E"/>
    <w:rsid w:val="00EE25BA"/>
    <w:rsid w:val="00EE3A1D"/>
    <w:rsid w:val="00EE3D03"/>
    <w:rsid w:val="00EE5209"/>
    <w:rsid w:val="00EE6AFD"/>
    <w:rsid w:val="00EE6CE5"/>
    <w:rsid w:val="00EE744A"/>
    <w:rsid w:val="00EF000C"/>
    <w:rsid w:val="00EF2EC2"/>
    <w:rsid w:val="00EF4F17"/>
    <w:rsid w:val="00EF7895"/>
    <w:rsid w:val="00F00BD6"/>
    <w:rsid w:val="00F01141"/>
    <w:rsid w:val="00F05488"/>
    <w:rsid w:val="00F05D6F"/>
    <w:rsid w:val="00F079D6"/>
    <w:rsid w:val="00F1113F"/>
    <w:rsid w:val="00F1177F"/>
    <w:rsid w:val="00F13A5C"/>
    <w:rsid w:val="00F13A6E"/>
    <w:rsid w:val="00F1731A"/>
    <w:rsid w:val="00F1744D"/>
    <w:rsid w:val="00F17E1D"/>
    <w:rsid w:val="00F22876"/>
    <w:rsid w:val="00F23043"/>
    <w:rsid w:val="00F260B6"/>
    <w:rsid w:val="00F27E91"/>
    <w:rsid w:val="00F318BD"/>
    <w:rsid w:val="00F31B21"/>
    <w:rsid w:val="00F31F3C"/>
    <w:rsid w:val="00F31F83"/>
    <w:rsid w:val="00F32683"/>
    <w:rsid w:val="00F3530D"/>
    <w:rsid w:val="00F3701D"/>
    <w:rsid w:val="00F37BBB"/>
    <w:rsid w:val="00F37CCA"/>
    <w:rsid w:val="00F4197E"/>
    <w:rsid w:val="00F43C8D"/>
    <w:rsid w:val="00F44C46"/>
    <w:rsid w:val="00F4571F"/>
    <w:rsid w:val="00F463E7"/>
    <w:rsid w:val="00F474F0"/>
    <w:rsid w:val="00F5114D"/>
    <w:rsid w:val="00F55DAC"/>
    <w:rsid w:val="00F568D8"/>
    <w:rsid w:val="00F574E1"/>
    <w:rsid w:val="00F5758F"/>
    <w:rsid w:val="00F63865"/>
    <w:rsid w:val="00F65419"/>
    <w:rsid w:val="00F675B5"/>
    <w:rsid w:val="00F67783"/>
    <w:rsid w:val="00F678C1"/>
    <w:rsid w:val="00F70B3C"/>
    <w:rsid w:val="00F70F91"/>
    <w:rsid w:val="00F741AB"/>
    <w:rsid w:val="00F75B1D"/>
    <w:rsid w:val="00F76400"/>
    <w:rsid w:val="00F80248"/>
    <w:rsid w:val="00F816EC"/>
    <w:rsid w:val="00F82498"/>
    <w:rsid w:val="00F85AA7"/>
    <w:rsid w:val="00F87729"/>
    <w:rsid w:val="00F922A2"/>
    <w:rsid w:val="00F937FF"/>
    <w:rsid w:val="00F93D0B"/>
    <w:rsid w:val="00F93D8F"/>
    <w:rsid w:val="00FA17D7"/>
    <w:rsid w:val="00FA1DFB"/>
    <w:rsid w:val="00FA2709"/>
    <w:rsid w:val="00FA354E"/>
    <w:rsid w:val="00FA35ED"/>
    <w:rsid w:val="00FA39DF"/>
    <w:rsid w:val="00FA6CB7"/>
    <w:rsid w:val="00FA7A65"/>
    <w:rsid w:val="00FB3176"/>
    <w:rsid w:val="00FB4931"/>
    <w:rsid w:val="00FB54DF"/>
    <w:rsid w:val="00FB79A8"/>
    <w:rsid w:val="00FC00FB"/>
    <w:rsid w:val="00FC3B0C"/>
    <w:rsid w:val="00FC3CA7"/>
    <w:rsid w:val="00FC4889"/>
    <w:rsid w:val="00FC4F58"/>
    <w:rsid w:val="00FC5E12"/>
    <w:rsid w:val="00FC752D"/>
    <w:rsid w:val="00FD1780"/>
    <w:rsid w:val="00FD1FB5"/>
    <w:rsid w:val="00FD29A1"/>
    <w:rsid w:val="00FD6428"/>
    <w:rsid w:val="00FE04F8"/>
    <w:rsid w:val="00FE0557"/>
    <w:rsid w:val="00FE41D4"/>
    <w:rsid w:val="00FE7DC5"/>
    <w:rsid w:val="00FF0FB2"/>
    <w:rsid w:val="00FF104A"/>
    <w:rsid w:val="00FF14CD"/>
    <w:rsid w:val="00FF25D2"/>
    <w:rsid w:val="00FF61E1"/>
    <w:rsid w:val="00FF7C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0"/>
        <o:r id="V:Rule2" type="connector" idref="#AutoShape 11"/>
        <o:r id="V:Rule3" type="connector" idref="#AutoShape 12"/>
        <o:r id="V:Rule4"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List Continue"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A7"/>
    <w:rPr>
      <w:sz w:val="24"/>
      <w:szCs w:val="24"/>
      <w:lang w:val="es-ES" w:eastAsia="es-ES"/>
    </w:rPr>
  </w:style>
  <w:style w:type="paragraph" w:styleId="Ttulo1">
    <w:name w:val="heading 1"/>
    <w:basedOn w:val="Normal"/>
    <w:link w:val="Ttulo1Car"/>
    <w:qFormat/>
    <w:rsid w:val="00786FBC"/>
    <w:pPr>
      <w:widowControl w:val="0"/>
      <w:spacing w:before="69"/>
      <w:ind w:left="2242"/>
      <w:outlineLvl w:val="0"/>
    </w:pPr>
    <w:rPr>
      <w:b/>
      <w:bCs/>
      <w:lang w:val="es-MX" w:eastAsia="en-US"/>
    </w:rPr>
  </w:style>
  <w:style w:type="paragraph" w:styleId="Ttulo2">
    <w:name w:val="heading 2"/>
    <w:basedOn w:val="Normal"/>
    <w:link w:val="Ttulo2Car"/>
    <w:qFormat/>
    <w:rsid w:val="00077BE9"/>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786FBC"/>
    <w:pPr>
      <w:keepNext/>
      <w:spacing w:before="240" w:after="60"/>
      <w:outlineLvl w:val="2"/>
    </w:pPr>
    <w:rPr>
      <w:rFonts w:ascii="Arial" w:hAnsi="Arial" w:cs="Arial"/>
      <w:b/>
      <w:bCs/>
      <w:sz w:val="26"/>
      <w:szCs w:val="26"/>
    </w:rPr>
  </w:style>
  <w:style w:type="paragraph" w:styleId="Ttulo4">
    <w:name w:val="heading 4"/>
    <w:basedOn w:val="Normal"/>
    <w:next w:val="Normal"/>
    <w:qFormat/>
    <w:rsid w:val="00841099"/>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qFormat/>
    <w:rsid w:val="0084109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qFormat/>
    <w:rsid w:val="0084109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qFormat/>
    <w:rsid w:val="00841099"/>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qFormat/>
    <w:rsid w:val="00841099"/>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qFormat/>
    <w:rsid w:val="00841099"/>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86FBC"/>
    <w:rPr>
      <w:b/>
      <w:bCs/>
      <w:sz w:val="24"/>
      <w:szCs w:val="24"/>
      <w:lang w:val="es-MX" w:eastAsia="en-US" w:bidi="ar-SA"/>
    </w:rPr>
  </w:style>
  <w:style w:type="character" w:customStyle="1" w:styleId="Ttulo2Car">
    <w:name w:val="Título 2 Car"/>
    <w:link w:val="Ttulo2"/>
    <w:rsid w:val="00786FBC"/>
    <w:rPr>
      <w:b/>
      <w:bCs/>
      <w:sz w:val="36"/>
      <w:szCs w:val="36"/>
      <w:lang w:val="es-ES" w:eastAsia="es-ES" w:bidi="ar-SA"/>
    </w:rPr>
  </w:style>
  <w:style w:type="character" w:customStyle="1" w:styleId="Ttulo3Car">
    <w:name w:val="Título 3 Car"/>
    <w:link w:val="Ttulo3"/>
    <w:rsid w:val="00786FBC"/>
    <w:rPr>
      <w:rFonts w:ascii="Arial" w:hAnsi="Arial" w:cs="Arial"/>
      <w:b/>
      <w:bCs/>
      <w:sz w:val="26"/>
      <w:szCs w:val="26"/>
      <w:lang w:val="es-ES" w:eastAsia="es-ES" w:bidi="ar-SA"/>
    </w:rPr>
  </w:style>
  <w:style w:type="character" w:styleId="Textoennegrita">
    <w:name w:val="Strong"/>
    <w:qFormat/>
    <w:rsid w:val="00077BE9"/>
    <w:rPr>
      <w:b/>
      <w:bCs/>
    </w:rPr>
  </w:style>
  <w:style w:type="paragraph" w:styleId="NormalWeb">
    <w:name w:val="Normal (Web)"/>
    <w:basedOn w:val="Normal"/>
    <w:link w:val="NormalWebCar"/>
    <w:rsid w:val="00077BE9"/>
    <w:pPr>
      <w:spacing w:before="100" w:beforeAutospacing="1" w:after="100" w:afterAutospacing="1"/>
    </w:pPr>
  </w:style>
  <w:style w:type="paragraph" w:customStyle="1" w:styleId="paragraphscx21326078">
    <w:name w:val="paragraph scx21326078"/>
    <w:basedOn w:val="Normal"/>
    <w:rsid w:val="00077BE9"/>
    <w:pPr>
      <w:spacing w:before="100" w:beforeAutospacing="1" w:after="100" w:afterAutospacing="1"/>
    </w:pPr>
  </w:style>
  <w:style w:type="character" w:customStyle="1" w:styleId="normaltextrunscx21326078">
    <w:name w:val="normaltextrun scx21326078"/>
    <w:basedOn w:val="Fuentedeprrafopredeter"/>
    <w:rsid w:val="00077BE9"/>
  </w:style>
  <w:style w:type="character" w:customStyle="1" w:styleId="apple-converted-space">
    <w:name w:val="apple-converted-space"/>
    <w:basedOn w:val="Fuentedeprrafopredeter"/>
    <w:rsid w:val="00077BE9"/>
  </w:style>
  <w:style w:type="character" w:customStyle="1" w:styleId="eopscx21326078">
    <w:name w:val="eop scx21326078"/>
    <w:basedOn w:val="Fuentedeprrafopredeter"/>
    <w:rsid w:val="00077BE9"/>
  </w:style>
  <w:style w:type="paragraph" w:styleId="Textoindependiente">
    <w:name w:val="Body Text"/>
    <w:basedOn w:val="Normal"/>
    <w:link w:val="TextoindependienteCar"/>
    <w:qFormat/>
    <w:rsid w:val="00786FBC"/>
    <w:pPr>
      <w:widowControl w:val="0"/>
      <w:ind w:left="254"/>
    </w:pPr>
    <w:rPr>
      <w:sz w:val="20"/>
      <w:szCs w:val="20"/>
      <w:lang w:val="es-MX" w:eastAsia="en-US"/>
    </w:rPr>
  </w:style>
  <w:style w:type="character" w:customStyle="1" w:styleId="TextoindependienteCar">
    <w:name w:val="Texto independiente Car"/>
    <w:link w:val="Textoindependiente"/>
    <w:rsid w:val="00786FBC"/>
    <w:rPr>
      <w:lang w:val="es-MX" w:eastAsia="en-US" w:bidi="ar-SA"/>
    </w:rPr>
  </w:style>
  <w:style w:type="paragraph" w:styleId="Prrafodelista">
    <w:name w:val="List Paragraph"/>
    <w:basedOn w:val="Normal"/>
    <w:uiPriority w:val="1"/>
    <w:qFormat/>
    <w:rsid w:val="00786FBC"/>
    <w:pPr>
      <w:widowControl w:val="0"/>
    </w:pPr>
    <w:rPr>
      <w:rFonts w:ascii="Calibri" w:eastAsia="Calibri" w:hAnsi="Calibri"/>
      <w:sz w:val="22"/>
      <w:szCs w:val="22"/>
      <w:lang w:val="es-MX" w:eastAsia="en-US"/>
    </w:rPr>
  </w:style>
  <w:style w:type="paragraph" w:styleId="Encabezado">
    <w:name w:val="header"/>
    <w:basedOn w:val="Normal"/>
    <w:link w:val="Encabezado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rsid w:val="00786FBC"/>
    <w:rPr>
      <w:rFonts w:ascii="Calibri" w:eastAsia="Calibri" w:hAnsi="Calibri"/>
      <w:sz w:val="22"/>
      <w:szCs w:val="22"/>
      <w:lang w:val="es-MX" w:eastAsia="en-US" w:bidi="ar-SA"/>
    </w:rPr>
  </w:style>
  <w:style w:type="paragraph" w:styleId="Piedepgina">
    <w:name w:val="footer"/>
    <w:basedOn w:val="Normal"/>
    <w:link w:val="Piedepgina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rsid w:val="00786FBC"/>
    <w:rPr>
      <w:rFonts w:ascii="Calibri" w:eastAsia="Calibri" w:hAnsi="Calibri"/>
      <w:sz w:val="22"/>
      <w:szCs w:val="22"/>
      <w:lang w:val="es-MX" w:eastAsia="en-US" w:bidi="ar-SA"/>
    </w:rPr>
  </w:style>
  <w:style w:type="character" w:styleId="Hipervnculo">
    <w:name w:val="Hyperlink"/>
    <w:unhideWhenUsed/>
    <w:rsid w:val="00786FBC"/>
    <w:rPr>
      <w:color w:val="0563C1"/>
      <w:u w:val="single"/>
    </w:rPr>
  </w:style>
  <w:style w:type="table" w:customStyle="1" w:styleId="TableNormal">
    <w:name w:val="Table Normal"/>
    <w:semiHidden/>
    <w:unhideWhenUsed/>
    <w:qFormat/>
    <w:rsid w:val="00BD4A4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BD4A40"/>
    <w:pPr>
      <w:widowControl w:val="0"/>
    </w:pPr>
    <w:rPr>
      <w:rFonts w:ascii="Calibri" w:eastAsia="Calibri" w:hAnsi="Calibri"/>
      <w:sz w:val="22"/>
      <w:szCs w:val="22"/>
      <w:lang w:val="es-MX" w:eastAsia="en-US"/>
    </w:rPr>
  </w:style>
  <w:style w:type="character" w:customStyle="1" w:styleId="normaltextrunscx172004404">
    <w:name w:val="normaltextrun scx172004404"/>
    <w:rsid w:val="00797FB1"/>
  </w:style>
  <w:style w:type="paragraph" w:styleId="Sinespaciado">
    <w:name w:val="No Spacing"/>
    <w:qFormat/>
    <w:rsid w:val="009C7594"/>
    <w:rPr>
      <w:rFonts w:ascii="Calibri" w:eastAsia="Calibri" w:hAnsi="Calibri"/>
      <w:sz w:val="22"/>
      <w:szCs w:val="22"/>
      <w:lang w:eastAsia="en-US"/>
    </w:rPr>
  </w:style>
  <w:style w:type="character" w:customStyle="1" w:styleId="CarCar8">
    <w:name w:val="Car Car8"/>
    <w:rsid w:val="00841099"/>
    <w:rPr>
      <w:rFonts w:ascii="Cambria" w:eastAsia="Times New Roman" w:hAnsi="Cambria" w:cs="Times New Roman"/>
      <w:b/>
      <w:bCs/>
      <w:kern w:val="32"/>
      <w:sz w:val="32"/>
      <w:szCs w:val="32"/>
    </w:rPr>
  </w:style>
  <w:style w:type="table" w:styleId="Tablaconcuadrcula1">
    <w:name w:val="Table Grid 1"/>
    <w:basedOn w:val="Tablanormal"/>
    <w:rsid w:val="00AC39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aludo">
    <w:name w:val="Salutation"/>
    <w:basedOn w:val="Normal"/>
    <w:next w:val="Normal"/>
    <w:link w:val="SaludoCar"/>
    <w:uiPriority w:val="99"/>
    <w:unhideWhenUsed/>
    <w:rsid w:val="00EA7E14"/>
    <w:pPr>
      <w:jc w:val="both"/>
    </w:pPr>
    <w:rPr>
      <w:rFonts w:ascii="Calibri" w:eastAsia="Calibri" w:hAnsi="Calibri"/>
      <w:spacing w:val="-10"/>
      <w:sz w:val="19"/>
      <w:szCs w:val="19"/>
      <w:lang w:val="es-MX" w:eastAsia="en-US"/>
    </w:rPr>
  </w:style>
  <w:style w:type="character" w:customStyle="1" w:styleId="SaludoCar">
    <w:name w:val="Saludo Car"/>
    <w:link w:val="Saludo"/>
    <w:uiPriority w:val="99"/>
    <w:rsid w:val="00EA7E14"/>
    <w:rPr>
      <w:rFonts w:ascii="Calibri" w:eastAsia="Calibri" w:hAnsi="Calibri"/>
      <w:spacing w:val="-10"/>
      <w:sz w:val="19"/>
      <w:szCs w:val="19"/>
      <w:lang w:eastAsia="en-US"/>
    </w:rPr>
  </w:style>
  <w:style w:type="paragraph" w:styleId="Listaconvietas">
    <w:name w:val="List Bullet"/>
    <w:basedOn w:val="Normal"/>
    <w:uiPriority w:val="99"/>
    <w:unhideWhenUsed/>
    <w:rsid w:val="00EA7E14"/>
    <w:pPr>
      <w:numPr>
        <w:numId w:val="1"/>
      </w:numPr>
      <w:contextualSpacing/>
      <w:jc w:val="both"/>
    </w:pPr>
    <w:rPr>
      <w:rFonts w:ascii="Calibri" w:eastAsia="Calibri" w:hAnsi="Calibri"/>
      <w:spacing w:val="-10"/>
      <w:sz w:val="19"/>
      <w:szCs w:val="19"/>
      <w:lang w:val="es-MX" w:eastAsia="en-US"/>
    </w:rPr>
  </w:style>
  <w:style w:type="character" w:customStyle="1" w:styleId="NormalWebCar">
    <w:name w:val="Normal (Web) Car"/>
    <w:link w:val="NormalWeb"/>
    <w:locked/>
    <w:rsid w:val="009A3293"/>
    <w:rPr>
      <w:sz w:val="24"/>
      <w:szCs w:val="24"/>
      <w:lang w:val="es-ES" w:eastAsia="es-ES"/>
    </w:rPr>
  </w:style>
  <w:style w:type="table" w:styleId="Tablaconcuadrcula">
    <w:name w:val="Table Grid"/>
    <w:basedOn w:val="Tablanormal"/>
    <w:rsid w:val="00726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208DA"/>
    <w:rPr>
      <w:i/>
      <w:iCs/>
    </w:rPr>
  </w:style>
  <w:style w:type="character" w:customStyle="1" w:styleId="article-title">
    <w:name w:val="article-title"/>
    <w:rsid w:val="00E166E9"/>
  </w:style>
  <w:style w:type="paragraph" w:styleId="Continuarlista">
    <w:name w:val="List Continue"/>
    <w:basedOn w:val="Normal"/>
    <w:uiPriority w:val="99"/>
    <w:unhideWhenUsed/>
    <w:rsid w:val="00E94703"/>
    <w:pPr>
      <w:spacing w:after="120"/>
      <w:ind w:left="283"/>
      <w:contextualSpacing/>
      <w:jc w:val="both"/>
    </w:pPr>
    <w:rPr>
      <w:rFonts w:ascii="Calibri" w:eastAsia="Calibri" w:hAnsi="Calibri"/>
      <w:spacing w:val="-10"/>
      <w:sz w:val="19"/>
      <w:szCs w:val="19"/>
      <w:lang w:val="es-MX" w:eastAsia="en-US"/>
    </w:rPr>
  </w:style>
  <w:style w:type="paragraph" w:styleId="Lista">
    <w:name w:val="List"/>
    <w:basedOn w:val="Normal"/>
    <w:uiPriority w:val="99"/>
    <w:unhideWhenUsed/>
    <w:rsid w:val="00E4366F"/>
    <w:pPr>
      <w:ind w:left="283" w:hanging="283"/>
      <w:contextualSpacing/>
      <w:jc w:val="both"/>
    </w:pPr>
    <w:rPr>
      <w:rFonts w:ascii="Calibri" w:eastAsia="Calibri" w:hAnsi="Calibri"/>
      <w:spacing w:val="-10"/>
      <w:sz w:val="19"/>
      <w:szCs w:val="19"/>
      <w:lang w:val="es-MX" w:eastAsia="en-US"/>
    </w:rPr>
  </w:style>
  <w:style w:type="paragraph" w:customStyle="1" w:styleId="Default">
    <w:name w:val="Default"/>
    <w:rsid w:val="00250692"/>
    <w:pPr>
      <w:autoSpaceDE w:val="0"/>
      <w:autoSpaceDN w:val="0"/>
      <w:adjustRightInd w:val="0"/>
    </w:pPr>
    <w:rPr>
      <w:color w:val="000000"/>
      <w:sz w:val="24"/>
      <w:szCs w:val="24"/>
      <w:lang w:val="es-ES" w:eastAsia="es-ES"/>
    </w:rPr>
  </w:style>
  <w:style w:type="paragraph" w:styleId="Textodeglobo">
    <w:name w:val="Balloon Text"/>
    <w:basedOn w:val="Normal"/>
    <w:link w:val="TextodegloboCar"/>
    <w:semiHidden/>
    <w:unhideWhenUsed/>
    <w:rsid w:val="006C5FC4"/>
    <w:rPr>
      <w:rFonts w:ascii="Tahoma" w:hAnsi="Tahoma" w:cs="Tahoma"/>
      <w:sz w:val="16"/>
      <w:szCs w:val="16"/>
    </w:rPr>
  </w:style>
  <w:style w:type="character" w:customStyle="1" w:styleId="TextodegloboCar">
    <w:name w:val="Texto de globo Car"/>
    <w:basedOn w:val="Fuentedeprrafopredeter"/>
    <w:link w:val="Textodeglobo"/>
    <w:semiHidden/>
    <w:rsid w:val="006C5FC4"/>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2136/est0020082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zcapotzalco.cdmx.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D3F7-3712-4162-BFE5-83C5A71F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10002</Words>
  <Characters>55014</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Apoyo Económico a Deportistas de Alto Rendimiento</vt:lpstr>
    </vt:vector>
  </TitlesOfParts>
  <Company>Dark</Company>
  <LinksUpToDate>false</LinksUpToDate>
  <CharactersWithSpaces>64887</CharactersWithSpaces>
  <SharedDoc>false</SharedDoc>
  <HLinks>
    <vt:vector size="12" baseType="variant">
      <vt:variant>
        <vt:i4>2097198</vt:i4>
      </vt:variant>
      <vt:variant>
        <vt:i4>3</vt:i4>
      </vt:variant>
      <vt:variant>
        <vt:i4>0</vt:i4>
      </vt:variant>
      <vt:variant>
        <vt:i4>5</vt:i4>
      </vt:variant>
      <vt:variant>
        <vt:lpwstr>http://www.azcapotzalco.df.gob.mx/</vt:lpwstr>
      </vt:variant>
      <vt:variant>
        <vt:lpwstr/>
      </vt:variant>
      <vt:variant>
        <vt:i4>6291510</vt:i4>
      </vt:variant>
      <vt:variant>
        <vt:i4>0</vt:i4>
      </vt:variant>
      <vt:variant>
        <vt:i4>0</vt:i4>
      </vt:variant>
      <vt:variant>
        <vt:i4>5</vt:i4>
      </vt:variant>
      <vt:variant>
        <vt:lpwstr>http://dx.doi.org/10.22136/est002008212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Económico a Deportistas de Alto Rendimiento</dc:title>
  <dc:creator>Miguel Ángel Montero López</dc:creator>
  <cp:lastModifiedBy>DESA_SOC</cp:lastModifiedBy>
  <cp:revision>2</cp:revision>
  <cp:lastPrinted>2015-01-09T18:11:00Z</cp:lastPrinted>
  <dcterms:created xsi:type="dcterms:W3CDTF">2017-06-30T15:17:00Z</dcterms:created>
  <dcterms:modified xsi:type="dcterms:W3CDTF">2017-06-30T15:17:00Z</dcterms:modified>
</cp:coreProperties>
</file>